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EF" w:rsidRDefault="00B07637">
      <w:pPr>
        <w:pStyle w:val="a4"/>
        <w:spacing w:line="242" w:lineRule="auto"/>
      </w:pPr>
      <w:r>
        <w:t>Напрям</w:t>
      </w:r>
      <w:r>
        <w:rPr>
          <w:spacing w:val="-10"/>
        </w:rPr>
        <w:t xml:space="preserve"> </w:t>
      </w:r>
      <w:r>
        <w:t>3.</w:t>
      </w:r>
      <w:r>
        <w:rPr>
          <w:spacing w:val="-8"/>
        </w:rPr>
        <w:t xml:space="preserve"> </w:t>
      </w:r>
      <w:r>
        <w:t>Оцінювання</w:t>
      </w:r>
      <w:r>
        <w:rPr>
          <w:spacing w:val="-9"/>
        </w:rPr>
        <w:t xml:space="preserve"> </w:t>
      </w:r>
      <w:r>
        <w:t>педагогічної</w:t>
      </w:r>
      <w:r>
        <w:rPr>
          <w:spacing w:val="-9"/>
        </w:rPr>
        <w:t xml:space="preserve"> </w:t>
      </w:r>
      <w:r>
        <w:t>діяльності педагогічних працівників</w:t>
      </w:r>
    </w:p>
    <w:p w:rsidR="001B56EF" w:rsidRDefault="00B07637">
      <w:pPr>
        <w:pStyle w:val="a3"/>
        <w:spacing w:before="311"/>
        <w:ind w:right="139" w:firstLine="566"/>
      </w:pPr>
      <w:r>
        <w:t xml:space="preserve">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(участь у тренінгах, семінарах, </w:t>
      </w:r>
      <w:proofErr w:type="spellStart"/>
      <w:r>
        <w:t>вебінарах</w:t>
      </w:r>
      <w:proofErr w:type="spellEnd"/>
      <w:r>
        <w:t>, майстер-класах, сертифікаційних програмах тощо). Метою підвищення кваліфікації педагогічних працівників є їх професійний розвиток відповідно до державної політики в галузі освіти та забезпечення якості освіти.</w:t>
      </w:r>
    </w:p>
    <w:tbl>
      <w:tblPr>
        <w:tblStyle w:val="a6"/>
        <w:tblW w:w="0" w:type="auto"/>
        <w:tblInd w:w="143" w:type="dxa"/>
        <w:tblLook w:val="04A0" w:firstRow="1" w:lastRow="0" w:firstColumn="1" w:lastColumn="0" w:noHBand="0" w:noVBand="1"/>
      </w:tblPr>
      <w:tblGrid>
        <w:gridCol w:w="3226"/>
        <w:gridCol w:w="6490"/>
      </w:tblGrid>
      <w:tr w:rsidR="00C64DAC" w:rsidTr="006B6856">
        <w:tc>
          <w:tcPr>
            <w:tcW w:w="3226" w:type="dxa"/>
          </w:tcPr>
          <w:p w:rsidR="00C64DAC" w:rsidRDefault="00C64DAC" w:rsidP="00C64DAC">
            <w:pPr>
              <w:pStyle w:val="TableParagraph"/>
              <w:spacing w:line="268" w:lineRule="exact"/>
              <w:ind w:left="52" w:right="47"/>
              <w:jc w:val="center"/>
            </w:pPr>
            <w:r>
              <w:rPr>
                <w:spacing w:val="-2"/>
                <w:sz w:val="24"/>
              </w:rPr>
              <w:t>Критерії</w:t>
            </w:r>
            <w:r>
              <w:rPr>
                <w:spacing w:val="-2"/>
                <w:sz w:val="24"/>
              </w:rPr>
              <w:t xml:space="preserve"> </w:t>
            </w:r>
            <w:proofErr w:type="spellStart"/>
            <w:r>
              <w:rPr>
                <w:spacing w:val="-2"/>
                <w:sz w:val="24"/>
              </w:rPr>
              <w:t>самооцінювання</w:t>
            </w:r>
            <w:proofErr w:type="spellEnd"/>
          </w:p>
        </w:tc>
        <w:tc>
          <w:tcPr>
            <w:tcW w:w="6490" w:type="dxa"/>
          </w:tcPr>
          <w:p w:rsidR="00C64DAC" w:rsidRDefault="00C64DAC">
            <w:pPr>
              <w:pStyle w:val="a3"/>
              <w:spacing w:before="311"/>
              <w:ind w:left="0" w:right="139"/>
            </w:pPr>
            <w:r>
              <w:t>Опис</w:t>
            </w:r>
            <w:r>
              <w:rPr>
                <w:spacing w:val="-3"/>
              </w:rPr>
              <w:t xml:space="preserve"> </w:t>
            </w:r>
            <w:r>
              <w:t>досягнень</w:t>
            </w:r>
            <w:r>
              <w:rPr>
                <w:spacing w:val="-2"/>
              </w:rPr>
              <w:t xml:space="preserve"> </w:t>
            </w:r>
            <w:r>
              <w:t>і</w:t>
            </w:r>
            <w:r>
              <w:rPr>
                <w:spacing w:val="-4"/>
              </w:rPr>
              <w:t xml:space="preserve"> </w:t>
            </w:r>
            <w:r>
              <w:t>потреб у</w:t>
            </w:r>
            <w:r>
              <w:rPr>
                <w:spacing w:val="-6"/>
              </w:rPr>
              <w:t xml:space="preserve"> </w:t>
            </w:r>
            <w:r>
              <w:rPr>
                <w:spacing w:val="-2"/>
              </w:rPr>
              <w:t>вдосконаленні</w:t>
            </w:r>
          </w:p>
        </w:tc>
      </w:tr>
      <w:tr w:rsidR="006B6856" w:rsidTr="006B6856">
        <w:tc>
          <w:tcPr>
            <w:tcW w:w="3226" w:type="dxa"/>
          </w:tcPr>
          <w:p w:rsidR="006B6856" w:rsidRDefault="006B6856" w:rsidP="006B6856">
            <w:pPr>
              <w:pStyle w:val="TableParagraph"/>
              <w:ind w:right="175"/>
              <w:rPr>
                <w:sz w:val="24"/>
              </w:rPr>
            </w:pPr>
            <w:r>
              <w:rPr>
                <w:sz w:val="24"/>
              </w:rPr>
              <w:t>3.1.1.</w:t>
            </w:r>
            <w:r>
              <w:rPr>
                <w:spacing w:val="-15"/>
                <w:sz w:val="24"/>
              </w:rPr>
              <w:t xml:space="preserve"> </w:t>
            </w:r>
            <w:r>
              <w:rPr>
                <w:sz w:val="24"/>
              </w:rPr>
              <w:t xml:space="preserve">Педагогічні </w:t>
            </w:r>
            <w:r>
              <w:rPr>
                <w:spacing w:val="-2"/>
                <w:sz w:val="24"/>
              </w:rPr>
              <w:t xml:space="preserve">працівники </w:t>
            </w:r>
            <w:r>
              <w:rPr>
                <w:sz w:val="24"/>
              </w:rPr>
              <w:t>планують</w:t>
            </w:r>
            <w:r>
              <w:rPr>
                <w:spacing w:val="-15"/>
                <w:sz w:val="24"/>
              </w:rPr>
              <w:t xml:space="preserve"> </w:t>
            </w:r>
            <w:r>
              <w:rPr>
                <w:sz w:val="24"/>
              </w:rPr>
              <w:t xml:space="preserve">свою </w:t>
            </w:r>
            <w:r>
              <w:rPr>
                <w:spacing w:val="-2"/>
                <w:sz w:val="24"/>
              </w:rPr>
              <w:t>діяльність, а</w:t>
            </w:r>
            <w:r>
              <w:rPr>
                <w:sz w:val="24"/>
              </w:rPr>
              <w:t xml:space="preserve">налізують її </w:t>
            </w:r>
            <w:r>
              <w:rPr>
                <w:spacing w:val="-2"/>
                <w:sz w:val="24"/>
              </w:rPr>
              <w:t>результативність</w:t>
            </w:r>
          </w:p>
        </w:tc>
        <w:tc>
          <w:tcPr>
            <w:tcW w:w="6490" w:type="dxa"/>
          </w:tcPr>
          <w:p w:rsidR="006B6856" w:rsidRDefault="006B6856" w:rsidP="00FA6794">
            <w:pPr>
              <w:pStyle w:val="TableParagraph"/>
              <w:ind w:left="105" w:right="93" w:firstLine="357"/>
              <w:jc w:val="both"/>
              <w:rPr>
                <w:sz w:val="24"/>
              </w:rPr>
            </w:pPr>
            <w:r>
              <w:rPr>
                <w:sz w:val="24"/>
              </w:rPr>
              <w:t xml:space="preserve">Основним робочим документом, який визначає педагогічну діяльність педагогічного працівника та допомагає досягти очікуваних результатів навчання є календарно-тематичний план. Календарне планування на 2024/2025 навчальний рік було розроблено кожним учителем самостійно, у довільній формі, зручній для вчителя, окремо на І та ІІ семестри. У вересні та січні плани погоджувалися заступником </w:t>
            </w:r>
            <w:proofErr w:type="spellStart"/>
            <w:r>
              <w:rPr>
                <w:sz w:val="24"/>
              </w:rPr>
              <w:t>в.о.директора</w:t>
            </w:r>
            <w:proofErr w:type="spellEnd"/>
            <w:r>
              <w:rPr>
                <w:sz w:val="24"/>
              </w:rPr>
              <w:t xml:space="preserve"> з НВР. Календарно-тематичний план кожного </w:t>
            </w:r>
            <w:proofErr w:type="spellStart"/>
            <w:r>
              <w:rPr>
                <w:sz w:val="24"/>
              </w:rPr>
              <w:t>вчителя-</w:t>
            </w:r>
            <w:proofErr w:type="spellEnd"/>
            <w:r>
              <w:rPr>
                <w:sz w:val="24"/>
              </w:rPr>
              <w:t xml:space="preserve"> </w:t>
            </w:r>
            <w:proofErr w:type="spellStart"/>
            <w:r>
              <w:rPr>
                <w:sz w:val="24"/>
              </w:rPr>
              <w:t>предметника</w:t>
            </w:r>
            <w:proofErr w:type="spellEnd"/>
            <w:r>
              <w:rPr>
                <w:sz w:val="24"/>
              </w:rPr>
              <w:t xml:space="preserve"> було складено з дотриманням вимог Державних стандартів загальної середньої освіти; відповідав навчальним програмам з предметів (курсів), освітній програмі, робочому навчальному плану гімназії. Змістовна частина планів була направлена на забезпечення </w:t>
            </w:r>
            <w:proofErr w:type="spellStart"/>
            <w:r>
              <w:rPr>
                <w:sz w:val="24"/>
              </w:rPr>
              <w:t>компетентнісного</w:t>
            </w:r>
            <w:proofErr w:type="spellEnd"/>
            <w:r>
              <w:rPr>
                <w:sz w:val="24"/>
              </w:rPr>
              <w:t xml:space="preserve"> підходу у викладанні предмета та відповідала очікуваним результатам навчання здобувачів освіти. Календарно-тематичні плани деяких учителів, окрім тем уроків і дат їх проведення, містили інші компоненти: наприклад, опис інтегрованих змістовних ліній (учителі іноземної мови), опис ключових </w:t>
            </w:r>
            <w:proofErr w:type="spellStart"/>
            <w:r>
              <w:rPr>
                <w:sz w:val="24"/>
              </w:rPr>
              <w:t>компетентностей</w:t>
            </w:r>
            <w:proofErr w:type="spellEnd"/>
            <w:r>
              <w:rPr>
                <w:sz w:val="24"/>
              </w:rPr>
              <w:t>, які розвиватимуться на занятті (учителі інформатики, природничого циклу).</w:t>
            </w:r>
          </w:p>
          <w:p w:rsidR="006B6856" w:rsidRDefault="006B6856" w:rsidP="00FA6794">
            <w:pPr>
              <w:pStyle w:val="TableParagraph"/>
              <w:ind w:left="105" w:right="97" w:firstLine="357"/>
              <w:jc w:val="both"/>
              <w:rPr>
                <w:sz w:val="24"/>
              </w:rPr>
            </w:pPr>
            <w:proofErr w:type="spellStart"/>
            <w:r>
              <w:rPr>
                <w:sz w:val="24"/>
              </w:rPr>
              <w:t>Учителями-предметниками</w:t>
            </w:r>
            <w:proofErr w:type="spellEnd"/>
            <w:r>
              <w:rPr>
                <w:sz w:val="24"/>
              </w:rPr>
              <w:t>, які працювали в 5-7-х класах, календарно-тематичне планування з таких навчальних предметів, як українська мова, українська література, зарубіжна література, іноземна</w:t>
            </w:r>
            <w:r>
              <w:rPr>
                <w:spacing w:val="54"/>
                <w:sz w:val="24"/>
              </w:rPr>
              <w:t xml:space="preserve"> </w:t>
            </w:r>
            <w:r>
              <w:rPr>
                <w:sz w:val="24"/>
              </w:rPr>
              <w:t>мова</w:t>
            </w:r>
            <w:r>
              <w:rPr>
                <w:spacing w:val="56"/>
                <w:sz w:val="24"/>
              </w:rPr>
              <w:t xml:space="preserve"> </w:t>
            </w:r>
            <w:r>
              <w:rPr>
                <w:sz w:val="24"/>
              </w:rPr>
              <w:t>(англійська),</w:t>
            </w:r>
            <w:r>
              <w:rPr>
                <w:spacing w:val="56"/>
                <w:sz w:val="24"/>
              </w:rPr>
              <w:t xml:space="preserve"> </w:t>
            </w:r>
            <w:r>
              <w:rPr>
                <w:sz w:val="24"/>
              </w:rPr>
              <w:t>математика,</w:t>
            </w:r>
            <w:r>
              <w:rPr>
                <w:spacing w:val="58"/>
                <w:sz w:val="24"/>
              </w:rPr>
              <w:t xml:space="preserve">  </w:t>
            </w:r>
            <w:r>
              <w:rPr>
                <w:sz w:val="24"/>
              </w:rPr>
              <w:t>інтегрований</w:t>
            </w:r>
            <w:r>
              <w:rPr>
                <w:spacing w:val="58"/>
                <w:sz w:val="24"/>
              </w:rPr>
              <w:t xml:space="preserve">  </w:t>
            </w:r>
            <w:r>
              <w:rPr>
                <w:spacing w:val="-4"/>
                <w:sz w:val="24"/>
              </w:rPr>
              <w:t>курс</w:t>
            </w:r>
          </w:p>
          <w:p w:rsidR="006B6856" w:rsidRDefault="006B6856" w:rsidP="00FA6794">
            <w:pPr>
              <w:pStyle w:val="TableParagraph"/>
              <w:ind w:left="105" w:right="99"/>
              <w:jc w:val="both"/>
              <w:rPr>
                <w:sz w:val="24"/>
              </w:rPr>
            </w:pPr>
            <w:r>
              <w:rPr>
                <w:sz w:val="24"/>
              </w:rPr>
              <w:t>«Пізнаємо природу», інтегрований курс «Здоров’я, безпека та добробут», «Досліджуємо історію та суспільство», технології, інформатика, музичне мистецтво, образотворче мистецтво,</w:t>
            </w:r>
            <w:r>
              <w:rPr>
                <w:spacing w:val="70"/>
                <w:w w:val="150"/>
                <w:sz w:val="24"/>
              </w:rPr>
              <w:t xml:space="preserve"> </w:t>
            </w:r>
            <w:r>
              <w:rPr>
                <w:sz w:val="24"/>
              </w:rPr>
              <w:t>фізична</w:t>
            </w:r>
            <w:r>
              <w:rPr>
                <w:spacing w:val="70"/>
                <w:w w:val="150"/>
                <w:sz w:val="24"/>
              </w:rPr>
              <w:t xml:space="preserve"> </w:t>
            </w:r>
            <w:r>
              <w:rPr>
                <w:sz w:val="24"/>
              </w:rPr>
              <w:t>культура,</w:t>
            </w:r>
            <w:r>
              <w:rPr>
                <w:spacing w:val="72"/>
                <w:w w:val="150"/>
                <w:sz w:val="24"/>
              </w:rPr>
              <w:t xml:space="preserve"> </w:t>
            </w:r>
            <w:r>
              <w:rPr>
                <w:sz w:val="24"/>
              </w:rPr>
              <w:t>було складено з урахуванням навчальних програм, розроблених на основі обраних модельних програм та затверджених педрадою від 30.08.2024 року, протокол № 1.</w:t>
            </w:r>
          </w:p>
          <w:p w:rsidR="006B6856" w:rsidRDefault="006B6856" w:rsidP="006B6856">
            <w:pPr>
              <w:pStyle w:val="TableParagraph"/>
              <w:ind w:left="105" w:right="102"/>
              <w:jc w:val="both"/>
              <w:rPr>
                <w:sz w:val="24"/>
              </w:rPr>
            </w:pPr>
            <w:r>
              <w:rPr>
                <w:sz w:val="24"/>
              </w:rPr>
              <w:t xml:space="preserve">Календарно-тематичний план – це результат творчої роботи вчителя, його бачення способів і напрямів отримання очікуваних результатів, забезпечення </w:t>
            </w:r>
            <w:proofErr w:type="spellStart"/>
            <w:r>
              <w:rPr>
                <w:sz w:val="24"/>
              </w:rPr>
              <w:t>компетентнісного</w:t>
            </w:r>
            <w:proofErr w:type="spellEnd"/>
            <w:r>
              <w:rPr>
                <w:sz w:val="24"/>
              </w:rPr>
              <w:t xml:space="preserve"> підходу у викладанні, тому кожний учитель мав право самостійно визначати необхідний обсяг годин на вивчення теми, змінювати послідовність їх</w:t>
            </w:r>
            <w:r>
              <w:rPr>
                <w:spacing w:val="40"/>
                <w:sz w:val="24"/>
              </w:rPr>
              <w:t xml:space="preserve"> </w:t>
            </w:r>
            <w:r>
              <w:rPr>
                <w:sz w:val="24"/>
              </w:rPr>
              <w:t>вивчення з урахуванням того, як представлено навчальний</w:t>
            </w:r>
            <w:r>
              <w:rPr>
                <w:spacing w:val="40"/>
                <w:sz w:val="24"/>
              </w:rPr>
              <w:t xml:space="preserve"> </w:t>
            </w:r>
            <w:r>
              <w:rPr>
                <w:sz w:val="24"/>
              </w:rPr>
              <w:t>матеріал у</w:t>
            </w:r>
            <w:r>
              <w:rPr>
                <w:spacing w:val="-2"/>
                <w:sz w:val="24"/>
              </w:rPr>
              <w:t xml:space="preserve"> </w:t>
            </w:r>
            <w:r>
              <w:rPr>
                <w:sz w:val="24"/>
              </w:rPr>
              <w:t xml:space="preserve">підручнику, переносити теми уроків відповідно до того, як учні засвоїли навчальний матеріал, в умовах </w:t>
            </w:r>
            <w:r>
              <w:rPr>
                <w:sz w:val="24"/>
              </w:rPr>
              <w:lastRenderedPageBreak/>
              <w:t>дистанційного навчання ущільнювати, оптимізувати вивчення деяких тем, концентруючи</w:t>
            </w:r>
            <w:r>
              <w:rPr>
                <w:spacing w:val="47"/>
                <w:sz w:val="24"/>
              </w:rPr>
              <w:t xml:space="preserve"> </w:t>
            </w:r>
            <w:r>
              <w:rPr>
                <w:sz w:val="24"/>
              </w:rPr>
              <w:t>увагу</w:t>
            </w:r>
            <w:r>
              <w:rPr>
                <w:spacing w:val="43"/>
                <w:sz w:val="24"/>
              </w:rPr>
              <w:t xml:space="preserve"> </w:t>
            </w:r>
            <w:r>
              <w:rPr>
                <w:sz w:val="24"/>
              </w:rPr>
              <w:t>на</w:t>
            </w:r>
            <w:r>
              <w:rPr>
                <w:spacing w:val="46"/>
                <w:sz w:val="24"/>
              </w:rPr>
              <w:t xml:space="preserve"> </w:t>
            </w:r>
            <w:r>
              <w:rPr>
                <w:sz w:val="24"/>
              </w:rPr>
              <w:t>відпрацюванні</w:t>
            </w:r>
            <w:r>
              <w:rPr>
                <w:spacing w:val="45"/>
                <w:sz w:val="24"/>
              </w:rPr>
              <w:t xml:space="preserve"> </w:t>
            </w:r>
            <w:r>
              <w:rPr>
                <w:sz w:val="24"/>
              </w:rPr>
              <w:t>ключових</w:t>
            </w:r>
            <w:r>
              <w:rPr>
                <w:spacing w:val="47"/>
                <w:sz w:val="24"/>
              </w:rPr>
              <w:t xml:space="preserve"> </w:t>
            </w:r>
            <w:r>
              <w:rPr>
                <w:sz w:val="24"/>
              </w:rPr>
              <w:t>тем,</w:t>
            </w:r>
            <w:r>
              <w:rPr>
                <w:spacing w:val="47"/>
                <w:sz w:val="24"/>
              </w:rPr>
              <w:t xml:space="preserve"> </w:t>
            </w:r>
            <w:r>
              <w:rPr>
                <w:sz w:val="24"/>
              </w:rPr>
              <w:t>на</w:t>
            </w:r>
            <w:r>
              <w:rPr>
                <w:spacing w:val="46"/>
                <w:sz w:val="24"/>
              </w:rPr>
              <w:t xml:space="preserve"> </w:t>
            </w:r>
            <w:r>
              <w:rPr>
                <w:sz w:val="24"/>
              </w:rPr>
              <w:t>яких</w:t>
            </w:r>
            <w:r>
              <w:rPr>
                <w:spacing w:val="51"/>
                <w:sz w:val="24"/>
              </w:rPr>
              <w:t xml:space="preserve"> </w:t>
            </w:r>
            <w:r>
              <w:rPr>
                <w:spacing w:val="-10"/>
                <w:sz w:val="24"/>
              </w:rPr>
              <w:t xml:space="preserve">у </w:t>
            </w:r>
            <w:r>
              <w:rPr>
                <w:sz w:val="24"/>
              </w:rPr>
              <w:t xml:space="preserve">подальшому ґрунтуватиметься програмовий матеріал, визначати обов’язкові види робіт, спрямованих на оволодіння учнями ключовими </w:t>
            </w:r>
            <w:proofErr w:type="spellStart"/>
            <w:r>
              <w:rPr>
                <w:sz w:val="24"/>
              </w:rPr>
              <w:t>компетентностями</w:t>
            </w:r>
            <w:proofErr w:type="spellEnd"/>
            <w:r>
              <w:rPr>
                <w:sz w:val="24"/>
              </w:rPr>
              <w:t>.</w:t>
            </w:r>
          </w:p>
          <w:p w:rsidR="006B6856" w:rsidRDefault="006B6856" w:rsidP="006B6856">
            <w:pPr>
              <w:pStyle w:val="TableParagraph"/>
              <w:ind w:left="105" w:right="93" w:firstLine="357"/>
              <w:jc w:val="both"/>
              <w:rPr>
                <w:sz w:val="24"/>
              </w:rPr>
            </w:pPr>
            <w:r>
              <w:rPr>
                <w:sz w:val="24"/>
              </w:rPr>
              <w:t xml:space="preserve">Наприкінці навчального року на засіданнях педагогічної ради учителі провели аналіз реалізації </w:t>
            </w:r>
            <w:proofErr w:type="spellStart"/>
            <w:r>
              <w:rPr>
                <w:sz w:val="24"/>
              </w:rPr>
              <w:t>календарно-</w:t>
            </w:r>
            <w:proofErr w:type="spellEnd"/>
            <w:r>
              <w:rPr>
                <w:sz w:val="24"/>
              </w:rPr>
              <w:t xml:space="preserve"> тематичного планування щодо досягнення здобувачами освіти очікуваних результатів навчання, реалізації </w:t>
            </w:r>
            <w:proofErr w:type="spellStart"/>
            <w:r>
              <w:rPr>
                <w:sz w:val="24"/>
              </w:rPr>
              <w:t>компетентнісного</w:t>
            </w:r>
            <w:proofErr w:type="spellEnd"/>
            <w:r>
              <w:rPr>
                <w:sz w:val="24"/>
              </w:rPr>
              <w:t xml:space="preserve"> підходу</w:t>
            </w:r>
            <w:r>
              <w:rPr>
                <w:spacing w:val="-1"/>
                <w:sz w:val="24"/>
              </w:rPr>
              <w:t xml:space="preserve"> </w:t>
            </w:r>
            <w:r>
              <w:rPr>
                <w:sz w:val="24"/>
              </w:rPr>
              <w:t>у</w:t>
            </w:r>
            <w:r>
              <w:rPr>
                <w:spacing w:val="-4"/>
                <w:sz w:val="24"/>
              </w:rPr>
              <w:t xml:space="preserve"> </w:t>
            </w:r>
            <w:r>
              <w:rPr>
                <w:sz w:val="24"/>
              </w:rPr>
              <w:t>викладанні предметів</w:t>
            </w:r>
            <w:r>
              <w:rPr>
                <w:spacing w:val="40"/>
                <w:sz w:val="24"/>
              </w:rPr>
              <w:t xml:space="preserve"> </w:t>
            </w:r>
            <w:r>
              <w:rPr>
                <w:sz w:val="24"/>
              </w:rPr>
              <w:t>та визначили напрямки вирішення проблем,</w:t>
            </w:r>
            <w:r>
              <w:rPr>
                <w:spacing w:val="-5"/>
                <w:sz w:val="24"/>
              </w:rPr>
              <w:t xml:space="preserve"> </w:t>
            </w:r>
            <w:r>
              <w:rPr>
                <w:sz w:val="24"/>
              </w:rPr>
              <w:t>які</w:t>
            </w:r>
            <w:r>
              <w:rPr>
                <w:spacing w:val="-5"/>
                <w:sz w:val="24"/>
              </w:rPr>
              <w:t xml:space="preserve"> </w:t>
            </w:r>
            <w:r>
              <w:rPr>
                <w:sz w:val="24"/>
              </w:rPr>
              <w:t>виникли</w:t>
            </w:r>
            <w:r>
              <w:rPr>
                <w:spacing w:val="-5"/>
                <w:sz w:val="24"/>
              </w:rPr>
              <w:t xml:space="preserve"> </w:t>
            </w:r>
            <w:r>
              <w:rPr>
                <w:sz w:val="24"/>
              </w:rPr>
              <w:t>в</w:t>
            </w:r>
            <w:r>
              <w:rPr>
                <w:spacing w:val="-6"/>
                <w:sz w:val="24"/>
              </w:rPr>
              <w:t xml:space="preserve"> </w:t>
            </w:r>
            <w:r>
              <w:rPr>
                <w:sz w:val="24"/>
              </w:rPr>
              <w:t>ході</w:t>
            </w:r>
            <w:r>
              <w:rPr>
                <w:spacing w:val="-5"/>
                <w:sz w:val="24"/>
              </w:rPr>
              <w:t xml:space="preserve"> </w:t>
            </w:r>
            <w:r>
              <w:rPr>
                <w:sz w:val="24"/>
              </w:rPr>
              <w:t>використання</w:t>
            </w:r>
            <w:r>
              <w:rPr>
                <w:spacing w:val="-5"/>
                <w:sz w:val="24"/>
              </w:rPr>
              <w:t xml:space="preserve"> </w:t>
            </w:r>
            <w:r>
              <w:rPr>
                <w:sz w:val="24"/>
              </w:rPr>
              <w:t>календарно-тематичного плану протягом навчального року.</w:t>
            </w:r>
          </w:p>
        </w:tc>
      </w:tr>
      <w:tr w:rsidR="006B6856" w:rsidTr="006B6856">
        <w:tc>
          <w:tcPr>
            <w:tcW w:w="3226" w:type="dxa"/>
          </w:tcPr>
          <w:p w:rsidR="006B6856" w:rsidRDefault="006B6856" w:rsidP="006B6856">
            <w:pPr>
              <w:pStyle w:val="TableParagraph"/>
              <w:ind w:right="175"/>
              <w:rPr>
                <w:sz w:val="24"/>
              </w:rPr>
            </w:pPr>
            <w:r>
              <w:rPr>
                <w:sz w:val="24"/>
              </w:rPr>
              <w:lastRenderedPageBreak/>
              <w:t>3.1.1.</w:t>
            </w:r>
            <w:r>
              <w:rPr>
                <w:spacing w:val="-15"/>
                <w:sz w:val="24"/>
              </w:rPr>
              <w:t xml:space="preserve"> </w:t>
            </w:r>
            <w:r>
              <w:rPr>
                <w:sz w:val="24"/>
              </w:rPr>
              <w:t xml:space="preserve">Педагогічні </w:t>
            </w:r>
            <w:r>
              <w:rPr>
                <w:spacing w:val="-2"/>
                <w:sz w:val="24"/>
              </w:rPr>
              <w:t xml:space="preserve">працівники </w:t>
            </w:r>
            <w:r>
              <w:rPr>
                <w:sz w:val="24"/>
              </w:rPr>
              <w:t>планують</w:t>
            </w:r>
            <w:r>
              <w:rPr>
                <w:spacing w:val="-15"/>
                <w:sz w:val="24"/>
              </w:rPr>
              <w:t xml:space="preserve"> </w:t>
            </w:r>
            <w:r>
              <w:rPr>
                <w:sz w:val="24"/>
              </w:rPr>
              <w:t xml:space="preserve">свою </w:t>
            </w:r>
            <w:r>
              <w:rPr>
                <w:spacing w:val="-2"/>
                <w:sz w:val="24"/>
              </w:rPr>
              <w:t xml:space="preserve">діяльність, </w:t>
            </w:r>
            <w:r>
              <w:rPr>
                <w:sz w:val="24"/>
              </w:rPr>
              <w:t xml:space="preserve">аналізують її </w:t>
            </w:r>
            <w:r>
              <w:rPr>
                <w:spacing w:val="-2"/>
                <w:sz w:val="24"/>
              </w:rPr>
              <w:t>результативність</w:t>
            </w:r>
          </w:p>
        </w:tc>
        <w:tc>
          <w:tcPr>
            <w:tcW w:w="6490" w:type="dxa"/>
          </w:tcPr>
          <w:p w:rsidR="006B6856" w:rsidRDefault="006B6856" w:rsidP="006B6856">
            <w:pPr>
              <w:pStyle w:val="TableParagraph"/>
              <w:spacing w:before="270"/>
              <w:ind w:left="105" w:right="96" w:firstLine="357"/>
              <w:jc w:val="both"/>
              <w:rPr>
                <w:sz w:val="24"/>
              </w:rPr>
            </w:pPr>
            <w:r>
              <w:rPr>
                <w:sz w:val="24"/>
              </w:rPr>
              <w:t>Освітній процес у гімназії спирається не лише на передачу знань від учителя до учня. На своїх уроках учителі вчать</w:t>
            </w:r>
            <w:r>
              <w:rPr>
                <w:spacing w:val="40"/>
                <w:sz w:val="24"/>
              </w:rPr>
              <w:t xml:space="preserve"> </w:t>
            </w:r>
            <w:r>
              <w:rPr>
                <w:sz w:val="24"/>
              </w:rPr>
              <w:t>здобувачів освіти вмінню робити висновки, самостійно</w:t>
            </w:r>
            <w:r>
              <w:rPr>
                <w:spacing w:val="40"/>
                <w:sz w:val="24"/>
              </w:rPr>
              <w:t xml:space="preserve"> </w:t>
            </w:r>
            <w:r>
              <w:rPr>
                <w:sz w:val="24"/>
              </w:rPr>
              <w:t xml:space="preserve">ухвалювати рішення, критично мислити. Саме з цією метою протягом навчального року педагоги гімназії під час викладання предметів (курсів) формували ключові компетентності та відстежували наскрізні змістовні лінії з урахуванням ефективного </w:t>
            </w:r>
            <w:proofErr w:type="spellStart"/>
            <w:r>
              <w:rPr>
                <w:sz w:val="24"/>
              </w:rPr>
              <w:t>компетентнісного</w:t>
            </w:r>
            <w:proofErr w:type="spellEnd"/>
            <w:r>
              <w:rPr>
                <w:sz w:val="24"/>
              </w:rPr>
              <w:t xml:space="preserve"> навчання через особисту внутрішню мотивацію, усвідомлення необхідності змін, освоєння нових методик та їх системну реалізацію.</w:t>
            </w:r>
          </w:p>
          <w:p w:rsidR="006B6856" w:rsidRDefault="006B6856" w:rsidP="006B6856">
            <w:pPr>
              <w:pStyle w:val="TableParagraph"/>
              <w:ind w:left="105" w:right="96" w:firstLine="357"/>
              <w:jc w:val="both"/>
              <w:rPr>
                <w:sz w:val="24"/>
              </w:rPr>
            </w:pPr>
            <w:proofErr w:type="spellStart"/>
            <w:r>
              <w:rPr>
                <w:sz w:val="24"/>
              </w:rPr>
              <w:t>Компетентнісний</w:t>
            </w:r>
            <w:proofErr w:type="spellEnd"/>
            <w:r>
              <w:rPr>
                <w:sz w:val="24"/>
              </w:rPr>
              <w:t xml:space="preserve"> підхід у викладанні предметів (курсів) та забезпечення розвитку наскрізних умінь учнів відстежувався через систематичне обговорення проблем його впровадження на засіданнях педагогічної ради гімназії, шкільних професійних спільнот,</w:t>
            </w:r>
            <w:r>
              <w:rPr>
                <w:spacing w:val="70"/>
                <w:w w:val="150"/>
                <w:sz w:val="24"/>
              </w:rPr>
              <w:t xml:space="preserve"> </w:t>
            </w:r>
            <w:r>
              <w:rPr>
                <w:sz w:val="24"/>
              </w:rPr>
              <w:t>нарадах</w:t>
            </w:r>
            <w:r>
              <w:rPr>
                <w:spacing w:val="77"/>
                <w:w w:val="150"/>
                <w:sz w:val="24"/>
              </w:rPr>
              <w:t xml:space="preserve"> </w:t>
            </w:r>
            <w:r>
              <w:rPr>
                <w:sz w:val="24"/>
              </w:rPr>
              <w:t>при</w:t>
            </w:r>
            <w:r>
              <w:rPr>
                <w:spacing w:val="75"/>
                <w:w w:val="150"/>
                <w:sz w:val="24"/>
              </w:rPr>
              <w:t xml:space="preserve"> </w:t>
            </w:r>
            <w:r>
              <w:rPr>
                <w:sz w:val="24"/>
              </w:rPr>
              <w:t>директорові</w:t>
            </w:r>
            <w:r>
              <w:rPr>
                <w:spacing w:val="77"/>
                <w:w w:val="150"/>
                <w:sz w:val="24"/>
              </w:rPr>
              <w:t xml:space="preserve"> </w:t>
            </w:r>
          </w:p>
          <w:p w:rsidR="006B6856" w:rsidRDefault="006B6856" w:rsidP="006B6856">
            <w:pPr>
              <w:pStyle w:val="TableParagraph"/>
              <w:ind w:left="105" w:right="93" w:firstLine="357"/>
              <w:jc w:val="both"/>
              <w:rPr>
                <w:sz w:val="24"/>
              </w:rPr>
            </w:pPr>
            <w:r>
              <w:rPr>
                <w:sz w:val="24"/>
              </w:rPr>
              <w:t xml:space="preserve">У </w:t>
            </w:r>
            <w:proofErr w:type="spellStart"/>
            <w:r>
              <w:rPr>
                <w:sz w:val="24"/>
              </w:rPr>
              <w:t>міжатестаційний</w:t>
            </w:r>
            <w:proofErr w:type="spellEnd"/>
            <w:r>
              <w:rPr>
                <w:sz w:val="24"/>
              </w:rPr>
              <w:t xml:space="preserve"> період вивчався досвід роботи вчителів, що атестуються, щодо практичної реалізації </w:t>
            </w:r>
            <w:proofErr w:type="spellStart"/>
            <w:r>
              <w:rPr>
                <w:sz w:val="24"/>
              </w:rPr>
              <w:t>компетентнісного</w:t>
            </w:r>
            <w:proofErr w:type="spellEnd"/>
            <w:r>
              <w:rPr>
                <w:spacing w:val="40"/>
                <w:sz w:val="24"/>
              </w:rPr>
              <w:t xml:space="preserve"> </w:t>
            </w:r>
            <w:r>
              <w:rPr>
                <w:sz w:val="24"/>
              </w:rPr>
              <w:t xml:space="preserve">підходу. У календарно-тематичних планах було передбачено види роботи, спрямовані на розвиток оволодіння учнями ключовими </w:t>
            </w:r>
            <w:proofErr w:type="spellStart"/>
            <w:r>
              <w:rPr>
                <w:sz w:val="24"/>
              </w:rPr>
              <w:t>компетентностями</w:t>
            </w:r>
            <w:proofErr w:type="spellEnd"/>
            <w:r>
              <w:rPr>
                <w:sz w:val="24"/>
              </w:rPr>
              <w:t>. Вивчення даного питання здійснювалось шляхом спостереження під час відвідування навчальних занять та аналізу результатів виконання учнями тематичних та підсумкових контрольних робіт. На уроках історії, правознавства, учні активно залучалися до постановки та розв’язання проблемних завдань, диспутів, розв’язання ситуативних задач. А на уроках математики, фізики, інформатики учителі активно використовували мультимедійне навчання, комп’ютерне моделювання, прогнозування. Різноманітні форми</w:t>
            </w:r>
            <w:r>
              <w:rPr>
                <w:spacing w:val="-5"/>
                <w:sz w:val="24"/>
              </w:rPr>
              <w:t xml:space="preserve"> </w:t>
            </w:r>
            <w:r>
              <w:rPr>
                <w:sz w:val="24"/>
              </w:rPr>
              <w:t>і</w:t>
            </w:r>
            <w:r>
              <w:rPr>
                <w:spacing w:val="-5"/>
                <w:sz w:val="24"/>
              </w:rPr>
              <w:t xml:space="preserve"> </w:t>
            </w:r>
            <w:r>
              <w:rPr>
                <w:sz w:val="24"/>
              </w:rPr>
              <w:t>методи</w:t>
            </w:r>
            <w:r>
              <w:rPr>
                <w:spacing w:val="-4"/>
                <w:sz w:val="24"/>
              </w:rPr>
              <w:t xml:space="preserve"> </w:t>
            </w:r>
            <w:r>
              <w:rPr>
                <w:sz w:val="24"/>
              </w:rPr>
              <w:t>роботи</w:t>
            </w:r>
            <w:r>
              <w:rPr>
                <w:spacing w:val="-5"/>
                <w:sz w:val="24"/>
              </w:rPr>
              <w:t xml:space="preserve"> </w:t>
            </w:r>
            <w:r>
              <w:rPr>
                <w:sz w:val="24"/>
              </w:rPr>
              <w:t>(перевернуте,</w:t>
            </w:r>
            <w:r>
              <w:rPr>
                <w:spacing w:val="-5"/>
                <w:sz w:val="24"/>
              </w:rPr>
              <w:t xml:space="preserve"> </w:t>
            </w:r>
            <w:r>
              <w:rPr>
                <w:sz w:val="24"/>
              </w:rPr>
              <w:t>змішане</w:t>
            </w:r>
            <w:r>
              <w:rPr>
                <w:spacing w:val="-4"/>
                <w:sz w:val="24"/>
              </w:rPr>
              <w:t xml:space="preserve"> </w:t>
            </w:r>
            <w:r>
              <w:rPr>
                <w:sz w:val="24"/>
              </w:rPr>
              <w:t>навчання,</w:t>
            </w:r>
            <w:r>
              <w:rPr>
                <w:spacing w:val="-4"/>
                <w:sz w:val="24"/>
              </w:rPr>
              <w:t xml:space="preserve"> </w:t>
            </w:r>
            <w:r>
              <w:rPr>
                <w:sz w:val="24"/>
              </w:rPr>
              <w:t xml:space="preserve">технологія </w:t>
            </w:r>
            <w:proofErr w:type="spellStart"/>
            <w:r>
              <w:rPr>
                <w:sz w:val="24"/>
              </w:rPr>
              <w:t>вебквесту</w:t>
            </w:r>
            <w:proofErr w:type="spellEnd"/>
            <w:r>
              <w:rPr>
                <w:sz w:val="24"/>
              </w:rPr>
              <w:t xml:space="preserve">, </w:t>
            </w:r>
            <w:proofErr w:type="spellStart"/>
            <w:r>
              <w:rPr>
                <w:sz w:val="24"/>
              </w:rPr>
              <w:t>проєктна</w:t>
            </w:r>
            <w:proofErr w:type="spellEnd"/>
            <w:r>
              <w:rPr>
                <w:sz w:val="24"/>
              </w:rPr>
              <w:t xml:space="preserve"> робота тощо), були доречними, ефективними, спрямованими на розвиток творчої, пошукової та аналітичної роботи учнів, а аналіз отриманих результатів контрольних робіт об’єктивно відобразив рівні оволодіння учнями ключовими </w:t>
            </w:r>
            <w:proofErr w:type="spellStart"/>
            <w:r>
              <w:rPr>
                <w:spacing w:val="-2"/>
                <w:sz w:val="24"/>
              </w:rPr>
              <w:t>компетентностями</w:t>
            </w:r>
            <w:proofErr w:type="spellEnd"/>
            <w:r>
              <w:rPr>
                <w:spacing w:val="-2"/>
                <w:sz w:val="24"/>
              </w:rPr>
              <w:t>.</w:t>
            </w:r>
          </w:p>
          <w:p w:rsidR="006B6856" w:rsidRDefault="006B6856" w:rsidP="006B6856">
            <w:pPr>
              <w:pStyle w:val="TableParagraph"/>
              <w:spacing w:line="270" w:lineRule="atLeast"/>
              <w:ind w:left="105" w:right="94" w:firstLine="357"/>
              <w:jc w:val="both"/>
              <w:rPr>
                <w:sz w:val="24"/>
              </w:rPr>
            </w:pPr>
            <w:r>
              <w:rPr>
                <w:sz w:val="24"/>
              </w:rPr>
              <w:t xml:space="preserve">Над практичною реалізацією </w:t>
            </w:r>
            <w:proofErr w:type="spellStart"/>
            <w:r>
              <w:rPr>
                <w:sz w:val="24"/>
              </w:rPr>
              <w:t>компетентнісного</w:t>
            </w:r>
            <w:proofErr w:type="spellEnd"/>
            <w:r>
              <w:rPr>
                <w:sz w:val="24"/>
              </w:rPr>
              <w:t xml:space="preserve"> </w:t>
            </w:r>
            <w:r>
              <w:rPr>
                <w:sz w:val="24"/>
              </w:rPr>
              <w:lastRenderedPageBreak/>
              <w:t xml:space="preserve">підходу працювали й окремі вчителі. Вивчення досвіду їхньої роботи здійснювалось у тому числі через участь здобувачів освіти у Всеукраїнських предметних олімпіадах (2 місце у І етапі з географії – </w:t>
            </w:r>
            <w:proofErr w:type="spellStart"/>
            <w:r>
              <w:rPr>
                <w:sz w:val="24"/>
              </w:rPr>
              <w:t>Пиць</w:t>
            </w:r>
            <w:proofErr w:type="spellEnd"/>
            <w:r>
              <w:rPr>
                <w:sz w:val="24"/>
              </w:rPr>
              <w:t xml:space="preserve"> Анна-Марія)</w:t>
            </w:r>
          </w:p>
        </w:tc>
      </w:tr>
      <w:tr w:rsidR="006B6856" w:rsidTr="006B6856">
        <w:tc>
          <w:tcPr>
            <w:tcW w:w="3226" w:type="dxa"/>
          </w:tcPr>
          <w:p w:rsidR="006B6856" w:rsidRDefault="006B6856" w:rsidP="006B6856">
            <w:pPr>
              <w:pStyle w:val="TableParagraph"/>
              <w:ind w:right="175"/>
              <w:rPr>
                <w:sz w:val="24"/>
              </w:rPr>
            </w:pPr>
            <w:r>
              <w:rPr>
                <w:sz w:val="24"/>
              </w:rPr>
              <w:lastRenderedPageBreak/>
              <w:t>3.1.2.</w:t>
            </w:r>
            <w:r>
              <w:rPr>
                <w:spacing w:val="-15"/>
                <w:sz w:val="24"/>
              </w:rPr>
              <w:t xml:space="preserve"> </w:t>
            </w:r>
            <w:r>
              <w:rPr>
                <w:sz w:val="24"/>
              </w:rPr>
              <w:t xml:space="preserve">Педагогічні </w:t>
            </w:r>
            <w:r>
              <w:rPr>
                <w:spacing w:val="-2"/>
                <w:sz w:val="24"/>
              </w:rPr>
              <w:t xml:space="preserve">працівники застосовують </w:t>
            </w:r>
            <w:r>
              <w:rPr>
                <w:sz w:val="24"/>
              </w:rPr>
              <w:t>освітні</w:t>
            </w:r>
            <w:r>
              <w:rPr>
                <w:spacing w:val="-15"/>
                <w:sz w:val="24"/>
              </w:rPr>
              <w:t xml:space="preserve"> </w:t>
            </w:r>
            <w:r>
              <w:rPr>
                <w:sz w:val="24"/>
              </w:rPr>
              <w:t xml:space="preserve">технології, спрямовані на </w:t>
            </w:r>
            <w:r>
              <w:rPr>
                <w:spacing w:val="-2"/>
                <w:sz w:val="24"/>
              </w:rPr>
              <w:t xml:space="preserve">формування ключових </w:t>
            </w:r>
            <w:proofErr w:type="spellStart"/>
            <w:r>
              <w:rPr>
                <w:sz w:val="24"/>
              </w:rPr>
              <w:t>компетентностей</w:t>
            </w:r>
            <w:proofErr w:type="spellEnd"/>
            <w:r>
              <w:rPr>
                <w:spacing w:val="-15"/>
                <w:sz w:val="24"/>
              </w:rPr>
              <w:t xml:space="preserve"> </w:t>
            </w:r>
            <w:r>
              <w:rPr>
                <w:sz w:val="24"/>
              </w:rPr>
              <w:t>і наскрізних умінь здобувачів освіти</w:t>
            </w:r>
          </w:p>
        </w:tc>
        <w:tc>
          <w:tcPr>
            <w:tcW w:w="6490" w:type="dxa"/>
          </w:tcPr>
          <w:p w:rsidR="00711C67" w:rsidRDefault="00711C67" w:rsidP="00711C67">
            <w:pPr>
              <w:pStyle w:val="TableParagraph"/>
              <w:ind w:left="105" w:right="99" w:firstLine="357"/>
              <w:jc w:val="both"/>
              <w:rPr>
                <w:spacing w:val="-2"/>
                <w:sz w:val="24"/>
              </w:rPr>
            </w:pPr>
            <w:r>
              <w:rPr>
                <w:sz w:val="24"/>
              </w:rPr>
              <w:t xml:space="preserve">Результати роботи вчителів щодо формування ключових </w:t>
            </w:r>
            <w:proofErr w:type="spellStart"/>
            <w:r>
              <w:rPr>
                <w:sz w:val="24"/>
              </w:rPr>
              <w:t>компетентностей</w:t>
            </w:r>
            <w:proofErr w:type="spellEnd"/>
            <w:r>
              <w:rPr>
                <w:sz w:val="24"/>
              </w:rPr>
              <w:t xml:space="preserve"> і наскрізних умінь здобувачів освіти були винесені на обговорення засідань професійних спільнот та педагогічної ради гімназії наприкінці навчального року: виокремлено позитивні моменти роботи педагогів та проблеми, які виникають у процесі застосування </w:t>
            </w:r>
            <w:proofErr w:type="spellStart"/>
            <w:r>
              <w:rPr>
                <w:sz w:val="24"/>
              </w:rPr>
              <w:t>компетентнісного</w:t>
            </w:r>
            <w:proofErr w:type="spellEnd"/>
            <w:r>
              <w:rPr>
                <w:sz w:val="24"/>
              </w:rPr>
              <w:t xml:space="preserve"> підходу до </w:t>
            </w:r>
            <w:r>
              <w:rPr>
                <w:spacing w:val="-2"/>
                <w:sz w:val="24"/>
              </w:rPr>
              <w:t>навчання.</w:t>
            </w:r>
          </w:p>
          <w:p w:rsidR="00711C67" w:rsidRDefault="00711C67" w:rsidP="00711C67">
            <w:pPr>
              <w:pStyle w:val="TableParagraph"/>
              <w:ind w:left="105" w:right="99" w:firstLine="357"/>
              <w:jc w:val="both"/>
              <w:rPr>
                <w:sz w:val="24"/>
              </w:rPr>
            </w:pPr>
            <w:r>
              <w:rPr>
                <w:sz w:val="24"/>
              </w:rPr>
              <w:t>Відповідно до постанови Кабінету Міністрів України від 24 червня 2022 року</w:t>
            </w:r>
            <w:r>
              <w:rPr>
                <w:spacing w:val="-6"/>
                <w:sz w:val="24"/>
              </w:rPr>
              <w:t xml:space="preserve"> </w:t>
            </w:r>
            <w:r>
              <w:rPr>
                <w:sz w:val="24"/>
              </w:rPr>
              <w:t>№ 711 «Про початок навчального року</w:t>
            </w:r>
            <w:r>
              <w:rPr>
                <w:spacing w:val="-6"/>
                <w:sz w:val="24"/>
              </w:rPr>
              <w:t xml:space="preserve"> </w:t>
            </w:r>
            <w:r>
              <w:rPr>
                <w:sz w:val="24"/>
              </w:rPr>
              <w:t xml:space="preserve">під час дії правового режиму воєнного стану в Україні», листа Міністерства освіти і науки України від </w:t>
            </w:r>
            <w:r w:rsidRPr="00C64DAC">
              <w:rPr>
                <w:sz w:val="24"/>
              </w:rPr>
              <w:t>30.06.2024 року № 1/7322-22 «Про організацію 2024/2025 навчального року»; Положення про дистанційну форму здобуття повної загальної середньої освіти, затвердженого наказом Міністерства освіти і науки України від 08.09.2020 року № 1115 з метою</w:t>
            </w:r>
            <w:r>
              <w:rPr>
                <w:sz w:val="24"/>
              </w:rPr>
              <w:t xml:space="preserve"> виконання Освітньої програми рішенням</w:t>
            </w:r>
            <w:r>
              <w:rPr>
                <w:spacing w:val="12"/>
                <w:sz w:val="24"/>
              </w:rPr>
              <w:t xml:space="preserve"> </w:t>
            </w:r>
            <w:r>
              <w:rPr>
                <w:sz w:val="24"/>
              </w:rPr>
              <w:t>педагогічної</w:t>
            </w:r>
            <w:r>
              <w:rPr>
                <w:spacing w:val="10"/>
                <w:sz w:val="24"/>
              </w:rPr>
              <w:t xml:space="preserve"> </w:t>
            </w:r>
            <w:r>
              <w:rPr>
                <w:sz w:val="24"/>
              </w:rPr>
              <w:t>ради</w:t>
            </w:r>
            <w:r>
              <w:rPr>
                <w:spacing w:val="18"/>
                <w:sz w:val="24"/>
              </w:rPr>
              <w:t xml:space="preserve"> </w:t>
            </w:r>
            <w:r>
              <w:rPr>
                <w:sz w:val="24"/>
              </w:rPr>
              <w:t>гімназії</w:t>
            </w:r>
            <w:r>
              <w:rPr>
                <w:spacing w:val="16"/>
                <w:sz w:val="24"/>
              </w:rPr>
              <w:t xml:space="preserve"> </w:t>
            </w:r>
            <w:r>
              <w:rPr>
                <w:sz w:val="24"/>
              </w:rPr>
              <w:t>від</w:t>
            </w:r>
            <w:r>
              <w:rPr>
                <w:spacing w:val="12"/>
                <w:sz w:val="24"/>
              </w:rPr>
              <w:t xml:space="preserve"> </w:t>
            </w:r>
            <w:r>
              <w:rPr>
                <w:sz w:val="24"/>
              </w:rPr>
              <w:t>30.08.2024</w:t>
            </w:r>
            <w:r>
              <w:rPr>
                <w:spacing w:val="14"/>
                <w:sz w:val="24"/>
              </w:rPr>
              <w:t xml:space="preserve"> </w:t>
            </w:r>
            <w:r>
              <w:rPr>
                <w:sz w:val="24"/>
              </w:rPr>
              <w:t>року,</w:t>
            </w:r>
            <w:r>
              <w:rPr>
                <w:spacing w:val="15"/>
                <w:sz w:val="24"/>
              </w:rPr>
              <w:t xml:space="preserve"> </w:t>
            </w:r>
            <w:r>
              <w:rPr>
                <w:spacing w:val="-2"/>
                <w:sz w:val="24"/>
              </w:rPr>
              <w:t>протокол</w:t>
            </w:r>
            <w:r>
              <w:rPr>
                <w:spacing w:val="-2"/>
                <w:sz w:val="24"/>
              </w:rPr>
              <w:t xml:space="preserve"> </w:t>
            </w:r>
            <w:r>
              <w:rPr>
                <w:sz w:val="24"/>
              </w:rPr>
              <w:t>№</w:t>
            </w:r>
            <w:r>
              <w:rPr>
                <w:spacing w:val="72"/>
                <w:sz w:val="24"/>
              </w:rPr>
              <w:t xml:space="preserve"> 1</w:t>
            </w:r>
            <w:r>
              <w:rPr>
                <w:sz w:val="24"/>
              </w:rPr>
              <w:t>,</w:t>
            </w:r>
            <w:r>
              <w:rPr>
                <w:spacing w:val="73"/>
                <w:sz w:val="24"/>
              </w:rPr>
              <w:t xml:space="preserve"> </w:t>
            </w:r>
            <w:r>
              <w:rPr>
                <w:sz w:val="24"/>
              </w:rPr>
              <w:t>освітній</w:t>
            </w:r>
            <w:r>
              <w:rPr>
                <w:spacing w:val="75"/>
                <w:sz w:val="24"/>
              </w:rPr>
              <w:t xml:space="preserve"> </w:t>
            </w:r>
            <w:r>
              <w:rPr>
                <w:sz w:val="24"/>
              </w:rPr>
              <w:t>процес</w:t>
            </w:r>
            <w:r>
              <w:rPr>
                <w:spacing w:val="72"/>
                <w:sz w:val="24"/>
              </w:rPr>
              <w:t xml:space="preserve"> </w:t>
            </w:r>
            <w:r>
              <w:rPr>
                <w:sz w:val="24"/>
              </w:rPr>
              <w:t>для</w:t>
            </w:r>
            <w:r>
              <w:rPr>
                <w:spacing w:val="74"/>
                <w:sz w:val="24"/>
              </w:rPr>
              <w:t xml:space="preserve"> </w:t>
            </w:r>
            <w:r>
              <w:rPr>
                <w:sz w:val="24"/>
              </w:rPr>
              <w:t>здобувачів</w:t>
            </w:r>
            <w:r>
              <w:rPr>
                <w:spacing w:val="73"/>
                <w:sz w:val="24"/>
              </w:rPr>
              <w:t xml:space="preserve"> </w:t>
            </w:r>
            <w:r>
              <w:rPr>
                <w:sz w:val="24"/>
              </w:rPr>
              <w:t>освіти</w:t>
            </w:r>
            <w:r>
              <w:rPr>
                <w:spacing w:val="75"/>
                <w:sz w:val="24"/>
              </w:rPr>
              <w:t xml:space="preserve"> </w:t>
            </w:r>
            <w:r>
              <w:rPr>
                <w:sz w:val="24"/>
              </w:rPr>
              <w:t>1-9-х</w:t>
            </w:r>
            <w:r>
              <w:rPr>
                <w:spacing w:val="75"/>
                <w:sz w:val="24"/>
              </w:rPr>
              <w:t xml:space="preserve"> </w:t>
            </w:r>
            <w:r>
              <w:rPr>
                <w:sz w:val="24"/>
              </w:rPr>
              <w:t>класів</w:t>
            </w:r>
            <w:r>
              <w:rPr>
                <w:spacing w:val="75"/>
                <w:sz w:val="24"/>
              </w:rPr>
              <w:t xml:space="preserve"> </w:t>
            </w:r>
            <w:r>
              <w:rPr>
                <w:sz w:val="24"/>
              </w:rPr>
              <w:t>у 2024/2025 навчальному році було організовано очно та за потреби з використанням технологій дистанційного навчання в синхронному та асинхронному режимах, а також продовжено навчання за сімейною формою для 5 здобувачів освіти.</w:t>
            </w:r>
          </w:p>
          <w:p w:rsidR="006B6856" w:rsidRDefault="006B6856" w:rsidP="00711C67">
            <w:pPr>
              <w:pStyle w:val="TableParagraph"/>
              <w:spacing w:line="270" w:lineRule="atLeast"/>
              <w:ind w:left="105" w:right="91" w:firstLine="357"/>
              <w:jc w:val="both"/>
              <w:rPr>
                <w:sz w:val="24"/>
              </w:rPr>
            </w:pPr>
          </w:p>
        </w:tc>
      </w:tr>
      <w:tr w:rsidR="006B6856" w:rsidTr="006B6856">
        <w:tc>
          <w:tcPr>
            <w:tcW w:w="3226" w:type="dxa"/>
          </w:tcPr>
          <w:p w:rsidR="006B6856" w:rsidRDefault="00711C67" w:rsidP="00711C67">
            <w:pPr>
              <w:pStyle w:val="TableParagraph"/>
              <w:ind w:left="136" w:right="124" w:firstLine="50"/>
              <w:rPr>
                <w:sz w:val="24"/>
              </w:rPr>
            </w:pPr>
            <w:r>
              <w:rPr>
                <w:sz w:val="24"/>
              </w:rPr>
              <w:t>3.1.3. Педагогічні працівники</w:t>
            </w:r>
            <w:r>
              <w:rPr>
                <w:spacing w:val="-15"/>
                <w:sz w:val="24"/>
              </w:rPr>
              <w:t xml:space="preserve"> </w:t>
            </w:r>
            <w:r>
              <w:rPr>
                <w:sz w:val="24"/>
              </w:rPr>
              <w:t>беруть</w:t>
            </w:r>
            <w:r>
              <w:rPr>
                <w:sz w:val="24"/>
              </w:rPr>
              <w:t xml:space="preserve"> </w:t>
            </w:r>
            <w:r>
              <w:rPr>
                <w:sz w:val="24"/>
              </w:rPr>
              <w:t>участь</w:t>
            </w:r>
            <w:r>
              <w:rPr>
                <w:spacing w:val="-2"/>
                <w:sz w:val="24"/>
              </w:rPr>
              <w:t xml:space="preserve"> </w:t>
            </w:r>
            <w:r>
              <w:rPr>
                <w:spacing w:val="-10"/>
                <w:sz w:val="24"/>
              </w:rPr>
              <w:t>у</w:t>
            </w:r>
            <w:r>
              <w:rPr>
                <w:spacing w:val="-10"/>
                <w:sz w:val="24"/>
              </w:rPr>
              <w:t xml:space="preserve"> </w:t>
            </w:r>
            <w:r>
              <w:rPr>
                <w:sz w:val="24"/>
              </w:rPr>
              <w:t xml:space="preserve">формуванні та </w:t>
            </w:r>
            <w:r>
              <w:rPr>
                <w:spacing w:val="-2"/>
                <w:sz w:val="24"/>
              </w:rPr>
              <w:t>реалізації індивідуальних освітніх</w:t>
            </w:r>
            <w:r>
              <w:rPr>
                <w:spacing w:val="-2"/>
                <w:sz w:val="24"/>
              </w:rPr>
              <w:t xml:space="preserve"> </w:t>
            </w:r>
            <w:r>
              <w:rPr>
                <w:sz w:val="24"/>
              </w:rPr>
              <w:t>траєкторій для здобувачів</w:t>
            </w:r>
            <w:r>
              <w:rPr>
                <w:spacing w:val="-15"/>
                <w:sz w:val="24"/>
              </w:rPr>
              <w:t xml:space="preserve"> </w:t>
            </w:r>
            <w:r>
              <w:rPr>
                <w:sz w:val="24"/>
              </w:rPr>
              <w:t>освіти</w:t>
            </w:r>
            <w:r>
              <w:rPr>
                <w:sz w:val="24"/>
              </w:rPr>
              <w:t xml:space="preserve"> </w:t>
            </w:r>
            <w:r>
              <w:rPr>
                <w:sz w:val="24"/>
              </w:rPr>
              <w:t xml:space="preserve">(за </w:t>
            </w:r>
            <w:r>
              <w:rPr>
                <w:spacing w:val="-2"/>
                <w:sz w:val="24"/>
              </w:rPr>
              <w:t>потреби)</w:t>
            </w:r>
          </w:p>
        </w:tc>
        <w:tc>
          <w:tcPr>
            <w:tcW w:w="6490" w:type="dxa"/>
          </w:tcPr>
          <w:p w:rsidR="00711C67" w:rsidRDefault="00711C67" w:rsidP="00711C67">
            <w:pPr>
              <w:pStyle w:val="TableParagraph"/>
              <w:spacing w:before="1"/>
              <w:ind w:left="105" w:right="97" w:firstLine="357"/>
              <w:jc w:val="both"/>
              <w:rPr>
                <w:sz w:val="24"/>
              </w:rPr>
            </w:pPr>
            <w:r>
              <w:rPr>
                <w:sz w:val="24"/>
              </w:rPr>
              <w:t>З метою забезпечення в гімназії єдиних підходів до створення електронного освітнього середовища учасниками освітнього процесу</w:t>
            </w:r>
            <w:r>
              <w:rPr>
                <w:spacing w:val="-5"/>
                <w:sz w:val="24"/>
              </w:rPr>
              <w:t xml:space="preserve"> </w:t>
            </w:r>
            <w:r>
              <w:rPr>
                <w:sz w:val="24"/>
              </w:rPr>
              <w:t>використовувались</w:t>
            </w:r>
            <w:r>
              <w:rPr>
                <w:spacing w:val="-1"/>
                <w:sz w:val="24"/>
              </w:rPr>
              <w:t xml:space="preserve"> </w:t>
            </w:r>
            <w:r>
              <w:rPr>
                <w:sz w:val="24"/>
              </w:rPr>
              <w:t>платформа «Нові знання»,</w:t>
            </w:r>
            <w:r>
              <w:rPr>
                <w:spacing w:val="-2"/>
                <w:sz w:val="24"/>
              </w:rPr>
              <w:t xml:space="preserve"> </w:t>
            </w:r>
            <w:proofErr w:type="spellStart"/>
            <w:r>
              <w:rPr>
                <w:sz w:val="24"/>
              </w:rPr>
              <w:t>веб-ресурси</w:t>
            </w:r>
            <w:proofErr w:type="spellEnd"/>
            <w:r>
              <w:rPr>
                <w:sz w:val="24"/>
              </w:rPr>
              <w:t xml:space="preserve"> </w:t>
            </w:r>
            <w:proofErr w:type="spellStart"/>
            <w:r>
              <w:rPr>
                <w:sz w:val="24"/>
              </w:rPr>
              <w:t>Zoom</w:t>
            </w:r>
            <w:proofErr w:type="spellEnd"/>
            <w:r>
              <w:rPr>
                <w:sz w:val="24"/>
              </w:rPr>
              <w:t xml:space="preserve">, </w:t>
            </w:r>
            <w:proofErr w:type="spellStart"/>
            <w:r>
              <w:rPr>
                <w:sz w:val="24"/>
              </w:rPr>
              <w:t>Classroom</w:t>
            </w:r>
            <w:proofErr w:type="spellEnd"/>
            <w:r>
              <w:rPr>
                <w:sz w:val="24"/>
              </w:rPr>
              <w:t>. Під час освітнього процесу з використанням технологій дистанційного навчання вчителі організовували особистий</w:t>
            </w:r>
            <w:r>
              <w:rPr>
                <w:spacing w:val="80"/>
                <w:sz w:val="24"/>
              </w:rPr>
              <w:t xml:space="preserve"> </w:t>
            </w:r>
            <w:r>
              <w:rPr>
                <w:sz w:val="24"/>
              </w:rPr>
              <w:t xml:space="preserve">навчальний простір за допомогою доступних технічних засобів комунікації та з урахуванням </w:t>
            </w:r>
            <w:proofErr w:type="spellStart"/>
            <w:r>
              <w:rPr>
                <w:sz w:val="24"/>
              </w:rPr>
              <w:t>безпекової</w:t>
            </w:r>
            <w:proofErr w:type="spellEnd"/>
            <w:r>
              <w:rPr>
                <w:sz w:val="24"/>
              </w:rPr>
              <w:t xml:space="preserve"> ситуації. При цьому обсяг навчального часу, що забезпечується в синхронному режимі, визначався методичними рекомендаціями .</w:t>
            </w:r>
          </w:p>
          <w:p w:rsidR="00711C67" w:rsidRDefault="00711C67" w:rsidP="00711C67">
            <w:pPr>
              <w:pStyle w:val="TableParagraph"/>
              <w:ind w:left="105" w:right="92" w:firstLine="357"/>
              <w:jc w:val="both"/>
              <w:rPr>
                <w:sz w:val="24"/>
              </w:rPr>
            </w:pPr>
            <w:r>
              <w:rPr>
                <w:sz w:val="24"/>
              </w:rPr>
              <w:t xml:space="preserve">З метою забезпечення рівних умов для здобуття освіти учням, що навчалися в асинхронному режимі, надавалася освітня та психологічна підтримка шляхом проведення індивідуальних консультацій в синхронному режимі. З метою реалізації індивідуальної освітньої траєкторії учнів за потреби (за запитом батьків) було організовано додаткові індивідуальні консультації та </w:t>
            </w:r>
            <w:proofErr w:type="spellStart"/>
            <w:r>
              <w:rPr>
                <w:sz w:val="24"/>
              </w:rPr>
              <w:t>корекційні</w:t>
            </w:r>
            <w:proofErr w:type="spellEnd"/>
            <w:r>
              <w:rPr>
                <w:sz w:val="24"/>
              </w:rPr>
              <w:t xml:space="preserve"> </w:t>
            </w:r>
            <w:proofErr w:type="spellStart"/>
            <w:r>
              <w:rPr>
                <w:sz w:val="24"/>
              </w:rPr>
              <w:t>онлайн</w:t>
            </w:r>
            <w:proofErr w:type="spellEnd"/>
            <w:r>
              <w:rPr>
                <w:sz w:val="24"/>
              </w:rPr>
              <w:t xml:space="preserve"> заняття з окремих навчальних дисциплін.</w:t>
            </w:r>
          </w:p>
          <w:p w:rsidR="00711C67" w:rsidRDefault="00711C67" w:rsidP="00711C67">
            <w:pPr>
              <w:pStyle w:val="TableParagraph"/>
              <w:ind w:left="105" w:right="96"/>
              <w:jc w:val="both"/>
              <w:rPr>
                <w:sz w:val="24"/>
              </w:rPr>
            </w:pPr>
            <w:r>
              <w:rPr>
                <w:sz w:val="24"/>
              </w:rPr>
              <w:t>Під час освітнього процесу кожним учителем враховувався стресовий</w:t>
            </w:r>
            <w:r>
              <w:rPr>
                <w:spacing w:val="36"/>
                <w:sz w:val="24"/>
              </w:rPr>
              <w:t xml:space="preserve"> </w:t>
            </w:r>
            <w:r>
              <w:rPr>
                <w:sz w:val="24"/>
              </w:rPr>
              <w:t>стан</w:t>
            </w:r>
            <w:r>
              <w:rPr>
                <w:spacing w:val="39"/>
                <w:sz w:val="24"/>
              </w:rPr>
              <w:t xml:space="preserve"> </w:t>
            </w:r>
            <w:r>
              <w:rPr>
                <w:sz w:val="24"/>
              </w:rPr>
              <w:t>дітей,</w:t>
            </w:r>
            <w:r>
              <w:rPr>
                <w:spacing w:val="41"/>
                <w:sz w:val="24"/>
              </w:rPr>
              <w:t xml:space="preserve"> </w:t>
            </w:r>
            <w:r>
              <w:rPr>
                <w:sz w:val="24"/>
              </w:rPr>
              <w:t>було</w:t>
            </w:r>
            <w:r>
              <w:rPr>
                <w:spacing w:val="39"/>
                <w:sz w:val="24"/>
              </w:rPr>
              <w:t xml:space="preserve"> </w:t>
            </w:r>
            <w:r>
              <w:rPr>
                <w:sz w:val="24"/>
              </w:rPr>
              <w:t>проявлено</w:t>
            </w:r>
            <w:r>
              <w:rPr>
                <w:spacing w:val="39"/>
                <w:sz w:val="24"/>
              </w:rPr>
              <w:t xml:space="preserve"> </w:t>
            </w:r>
            <w:r>
              <w:rPr>
                <w:sz w:val="24"/>
              </w:rPr>
              <w:t>гнучкість</w:t>
            </w:r>
            <w:r>
              <w:rPr>
                <w:spacing w:val="39"/>
                <w:sz w:val="24"/>
              </w:rPr>
              <w:t xml:space="preserve"> </w:t>
            </w:r>
            <w:r>
              <w:rPr>
                <w:sz w:val="24"/>
              </w:rPr>
              <w:t>і</w:t>
            </w:r>
            <w:r>
              <w:rPr>
                <w:spacing w:val="39"/>
                <w:sz w:val="24"/>
              </w:rPr>
              <w:t xml:space="preserve"> </w:t>
            </w:r>
            <w:proofErr w:type="spellStart"/>
            <w:r>
              <w:rPr>
                <w:spacing w:val="-2"/>
                <w:sz w:val="24"/>
              </w:rPr>
              <w:t>індивідуальний</w:t>
            </w:r>
            <w:r>
              <w:rPr>
                <w:sz w:val="24"/>
              </w:rPr>
              <w:t>підхід</w:t>
            </w:r>
            <w:proofErr w:type="spellEnd"/>
            <w:r>
              <w:rPr>
                <w:sz w:val="24"/>
              </w:rPr>
              <w:t>, запобігання перевантаженню учнів, забезпечення нешкідливих для здоров’я форм, методів та прийомів здобуття освіти, надавалася перевагу формувальному оцінюванню.</w:t>
            </w:r>
          </w:p>
          <w:p w:rsidR="00711C67" w:rsidRDefault="00711C67" w:rsidP="00711C67">
            <w:pPr>
              <w:pStyle w:val="TableParagraph"/>
              <w:ind w:left="105" w:right="94" w:firstLine="357"/>
              <w:jc w:val="both"/>
              <w:rPr>
                <w:sz w:val="24"/>
              </w:rPr>
            </w:pPr>
            <w:r>
              <w:rPr>
                <w:sz w:val="24"/>
              </w:rPr>
              <w:lastRenderedPageBreak/>
              <w:t>Класні керівники, педагог-організатор  з метою якісної виховної роботи з учнями, батьківською громадськістю, психологічної підтримки всіх учасників освітнього процесу виважено обирали електронні освітні ресурси, засоби комунікації, ураховуючи їх дидактичну доцільність та фактологічну коректність змісту.</w:t>
            </w:r>
          </w:p>
          <w:p w:rsidR="00711C67" w:rsidRDefault="00711C67" w:rsidP="00711C67">
            <w:pPr>
              <w:pStyle w:val="TableParagraph"/>
              <w:ind w:left="105" w:right="95" w:firstLine="357"/>
              <w:jc w:val="both"/>
              <w:rPr>
                <w:sz w:val="24"/>
              </w:rPr>
            </w:pPr>
            <w:r>
              <w:rPr>
                <w:sz w:val="24"/>
              </w:rPr>
              <w:t>Протягом навчального року було організовано роботу з розвитку</w:t>
            </w:r>
            <w:r>
              <w:rPr>
                <w:spacing w:val="-6"/>
                <w:sz w:val="24"/>
              </w:rPr>
              <w:t xml:space="preserve"> </w:t>
            </w:r>
            <w:r>
              <w:rPr>
                <w:sz w:val="24"/>
              </w:rPr>
              <w:t>та підтримки</w:t>
            </w:r>
            <w:r>
              <w:rPr>
                <w:spacing w:val="-2"/>
                <w:sz w:val="24"/>
              </w:rPr>
              <w:t xml:space="preserve"> </w:t>
            </w:r>
            <w:r>
              <w:rPr>
                <w:sz w:val="24"/>
              </w:rPr>
              <w:t>інтелектуальних і творчих здібностей учнів. Для обдарованих дітей, що мають особисті інтереси, нахили, уподобання,</w:t>
            </w:r>
            <w:r>
              <w:rPr>
                <w:spacing w:val="-4"/>
                <w:sz w:val="24"/>
              </w:rPr>
              <w:t xml:space="preserve"> </w:t>
            </w:r>
            <w:r>
              <w:rPr>
                <w:sz w:val="24"/>
              </w:rPr>
              <w:t>в</w:t>
            </w:r>
            <w:r>
              <w:rPr>
                <w:spacing w:val="-3"/>
                <w:sz w:val="24"/>
              </w:rPr>
              <w:t xml:space="preserve"> </w:t>
            </w:r>
            <w:r>
              <w:rPr>
                <w:sz w:val="24"/>
              </w:rPr>
              <w:t>умовах</w:t>
            </w:r>
            <w:r>
              <w:rPr>
                <w:spacing w:val="-3"/>
                <w:sz w:val="24"/>
              </w:rPr>
              <w:t xml:space="preserve"> </w:t>
            </w:r>
            <w:r>
              <w:rPr>
                <w:sz w:val="24"/>
              </w:rPr>
              <w:t>реалізації</w:t>
            </w:r>
            <w:r>
              <w:rPr>
                <w:spacing w:val="-4"/>
                <w:sz w:val="24"/>
              </w:rPr>
              <w:t xml:space="preserve"> </w:t>
            </w:r>
            <w:r>
              <w:rPr>
                <w:sz w:val="24"/>
              </w:rPr>
              <w:t>індивідуальної</w:t>
            </w:r>
            <w:r>
              <w:rPr>
                <w:spacing w:val="-4"/>
                <w:sz w:val="24"/>
              </w:rPr>
              <w:t xml:space="preserve"> </w:t>
            </w:r>
            <w:r>
              <w:rPr>
                <w:sz w:val="24"/>
              </w:rPr>
              <w:t>освітньої</w:t>
            </w:r>
            <w:r>
              <w:rPr>
                <w:spacing w:val="-4"/>
                <w:sz w:val="24"/>
              </w:rPr>
              <w:t xml:space="preserve"> </w:t>
            </w:r>
            <w:r>
              <w:rPr>
                <w:sz w:val="24"/>
              </w:rPr>
              <w:t xml:space="preserve">траєкторії вчителі гімназії стали для учнів </w:t>
            </w:r>
            <w:proofErr w:type="spellStart"/>
            <w:r>
              <w:rPr>
                <w:sz w:val="24"/>
              </w:rPr>
              <w:t>т'юторами</w:t>
            </w:r>
            <w:proofErr w:type="spellEnd"/>
            <w:r>
              <w:rPr>
                <w:sz w:val="24"/>
              </w:rPr>
              <w:t xml:space="preserve">, консультантами та координаторами </w:t>
            </w:r>
          </w:p>
          <w:p w:rsidR="006B6856" w:rsidRDefault="006B6856" w:rsidP="00FA6794">
            <w:pPr>
              <w:pStyle w:val="TableParagraph"/>
              <w:ind w:left="105" w:right="93" w:firstLine="357"/>
              <w:jc w:val="both"/>
              <w:rPr>
                <w:sz w:val="24"/>
              </w:rPr>
            </w:pPr>
          </w:p>
        </w:tc>
      </w:tr>
      <w:tr w:rsidR="00711C67" w:rsidTr="006B6856">
        <w:tc>
          <w:tcPr>
            <w:tcW w:w="3226" w:type="dxa"/>
          </w:tcPr>
          <w:p w:rsidR="00711C67" w:rsidRDefault="00711C67" w:rsidP="00711C67">
            <w:pPr>
              <w:pStyle w:val="TableParagraph"/>
              <w:ind w:left="-1" w:right="175" w:firstLine="1"/>
              <w:rPr>
                <w:sz w:val="24"/>
              </w:rPr>
            </w:pPr>
            <w:r>
              <w:rPr>
                <w:sz w:val="24"/>
              </w:rPr>
              <w:lastRenderedPageBreak/>
              <w:t>3.1.4.</w:t>
            </w:r>
            <w:r>
              <w:rPr>
                <w:spacing w:val="-15"/>
                <w:sz w:val="24"/>
              </w:rPr>
              <w:t xml:space="preserve"> </w:t>
            </w:r>
            <w:r>
              <w:rPr>
                <w:sz w:val="24"/>
              </w:rPr>
              <w:t xml:space="preserve">Педагогічні </w:t>
            </w:r>
            <w:r>
              <w:rPr>
                <w:spacing w:val="-2"/>
                <w:sz w:val="24"/>
              </w:rPr>
              <w:t xml:space="preserve">працівники </w:t>
            </w:r>
            <w:r>
              <w:rPr>
                <w:sz w:val="24"/>
              </w:rPr>
              <w:t>створюють</w:t>
            </w:r>
            <w:r>
              <w:rPr>
                <w:spacing w:val="-15"/>
                <w:sz w:val="24"/>
              </w:rPr>
              <w:t xml:space="preserve"> </w:t>
            </w:r>
            <w:r>
              <w:rPr>
                <w:sz w:val="24"/>
              </w:rPr>
              <w:t xml:space="preserve">та/або </w:t>
            </w:r>
            <w:r>
              <w:rPr>
                <w:spacing w:val="-2"/>
                <w:sz w:val="24"/>
              </w:rPr>
              <w:t xml:space="preserve">використовують </w:t>
            </w:r>
            <w:r>
              <w:rPr>
                <w:sz w:val="24"/>
              </w:rPr>
              <w:t xml:space="preserve">освітні ресурси </w:t>
            </w:r>
            <w:r>
              <w:rPr>
                <w:spacing w:val="-2"/>
                <w:sz w:val="24"/>
              </w:rPr>
              <w:t xml:space="preserve">(електронні презентації, відеоматеріали, методичні </w:t>
            </w:r>
            <w:r>
              <w:rPr>
                <w:sz w:val="24"/>
              </w:rPr>
              <w:t xml:space="preserve">розробки, </w:t>
            </w:r>
            <w:proofErr w:type="spellStart"/>
            <w:r>
              <w:rPr>
                <w:sz w:val="24"/>
              </w:rPr>
              <w:t>веб-</w:t>
            </w:r>
            <w:proofErr w:type="spellEnd"/>
            <w:r>
              <w:rPr>
                <w:sz w:val="24"/>
              </w:rPr>
              <w:t xml:space="preserve"> сайти,</w:t>
            </w:r>
            <w:r>
              <w:rPr>
                <w:spacing w:val="-15"/>
                <w:sz w:val="24"/>
              </w:rPr>
              <w:t xml:space="preserve"> </w:t>
            </w:r>
            <w:proofErr w:type="spellStart"/>
            <w:r>
              <w:rPr>
                <w:sz w:val="24"/>
              </w:rPr>
              <w:t>блоги</w:t>
            </w:r>
            <w:proofErr w:type="spellEnd"/>
            <w:r>
              <w:rPr>
                <w:spacing w:val="-15"/>
                <w:sz w:val="24"/>
              </w:rPr>
              <w:t xml:space="preserve"> </w:t>
            </w:r>
            <w:r>
              <w:rPr>
                <w:sz w:val="24"/>
              </w:rPr>
              <w:t>тощо)</w:t>
            </w:r>
          </w:p>
        </w:tc>
        <w:tc>
          <w:tcPr>
            <w:tcW w:w="6490" w:type="dxa"/>
          </w:tcPr>
          <w:p w:rsidR="00711C67" w:rsidRDefault="00711C67" w:rsidP="00FA6794">
            <w:pPr>
              <w:pStyle w:val="TableParagraph"/>
              <w:ind w:left="105" w:right="95" w:firstLine="357"/>
              <w:jc w:val="both"/>
              <w:rPr>
                <w:sz w:val="24"/>
              </w:rPr>
            </w:pPr>
            <w:r>
              <w:rPr>
                <w:sz w:val="24"/>
              </w:rPr>
              <w:t xml:space="preserve">Педагогічні працівники гімназії постійно опановують нові технології, інноваційні методики викладання, створюють освітні ресурси. До основних видів освітніх ресурсів, створених педагогічними працівниками в 2024/2025 навчальному році, належать методичні розробки, плани-конспекти, сценарії проведення навчальних занять та виховних заходів; додаткові інформаційні матеріали для проведення уроків; тестові, перевірочні, самостійні, контрольні роботи та моніторинги; практичні та </w:t>
            </w:r>
            <w:proofErr w:type="spellStart"/>
            <w:r>
              <w:rPr>
                <w:sz w:val="24"/>
              </w:rPr>
              <w:t>проєктні</w:t>
            </w:r>
            <w:proofErr w:type="spellEnd"/>
            <w:r>
              <w:rPr>
                <w:sz w:val="24"/>
              </w:rPr>
              <w:t xml:space="preserve"> завдання для роботи учнів під час навчальних занять; завдання для самостійного опрацювання учнями; календарно-тематичні плани; електронні освітні ресурси для дистанційного навчання; інші інформаційні ресурси.</w:t>
            </w:r>
          </w:p>
          <w:p w:rsidR="00711C67" w:rsidRDefault="00711C67" w:rsidP="00FA6794">
            <w:pPr>
              <w:pStyle w:val="TableParagraph"/>
              <w:spacing w:before="1"/>
              <w:ind w:left="105" w:right="97" w:firstLine="300"/>
              <w:jc w:val="both"/>
              <w:rPr>
                <w:sz w:val="24"/>
              </w:rPr>
            </w:pPr>
            <w:r>
              <w:rPr>
                <w:sz w:val="24"/>
              </w:rPr>
              <w:t xml:space="preserve">Освітні ресурси педагогів оприлюднено на сайті гімназії, інших освітніх сайтах тощо. Із створених та апробованих освітніх ресурсів педагогічні працівники поступово формують власні електронні освітні </w:t>
            </w:r>
            <w:proofErr w:type="spellStart"/>
            <w:r>
              <w:rPr>
                <w:sz w:val="24"/>
              </w:rPr>
              <w:t>портфоліо</w:t>
            </w:r>
            <w:proofErr w:type="spellEnd"/>
            <w:r>
              <w:rPr>
                <w:sz w:val="24"/>
              </w:rPr>
              <w:t xml:space="preserve"> – систематизовану збірку своїх напрацювань. До </w:t>
            </w:r>
            <w:proofErr w:type="spellStart"/>
            <w:r>
              <w:rPr>
                <w:sz w:val="24"/>
              </w:rPr>
              <w:t>портфоліо</w:t>
            </w:r>
            <w:proofErr w:type="spellEnd"/>
            <w:r>
              <w:rPr>
                <w:sz w:val="24"/>
              </w:rPr>
              <w:t xml:space="preserve"> вчителі традиційно вносять вибрані плани-конспекти навчальних занять, наочні матеріали для учнів, найліпші учнівські роботи, документацію, що свідчить про участь в освітніх </w:t>
            </w:r>
            <w:proofErr w:type="spellStart"/>
            <w:r>
              <w:rPr>
                <w:sz w:val="24"/>
              </w:rPr>
              <w:t>проєктах</w:t>
            </w:r>
            <w:proofErr w:type="spellEnd"/>
            <w:r>
              <w:rPr>
                <w:sz w:val="24"/>
              </w:rPr>
              <w:t xml:space="preserve">, дослідницько-експериментальній роботі тощо. Матеріали </w:t>
            </w:r>
            <w:proofErr w:type="spellStart"/>
            <w:r>
              <w:rPr>
                <w:sz w:val="24"/>
              </w:rPr>
              <w:t>портфоліо</w:t>
            </w:r>
            <w:proofErr w:type="spellEnd"/>
            <w:r>
              <w:rPr>
                <w:sz w:val="24"/>
              </w:rPr>
              <w:t xml:space="preserve"> є основою професійного зростання та підвищення кваліфікації вчителя, тому </w:t>
            </w:r>
            <w:proofErr w:type="spellStart"/>
            <w:r>
              <w:rPr>
                <w:sz w:val="24"/>
              </w:rPr>
              <w:t>портфоліо</w:t>
            </w:r>
            <w:proofErr w:type="spellEnd"/>
            <w:r>
              <w:rPr>
                <w:sz w:val="24"/>
              </w:rPr>
              <w:t xml:space="preserve"> із зібраними власними освітніми ресурсами було презентовано вчителями під час їх атестації. Це інструмент, який показує фахову компетентність учителя. У сучасній професійній підготовці вчителів та їх навчанні без відриву від виробництва </w:t>
            </w:r>
            <w:proofErr w:type="spellStart"/>
            <w:r>
              <w:rPr>
                <w:sz w:val="24"/>
              </w:rPr>
              <w:t>портфоліо</w:t>
            </w:r>
            <w:proofErr w:type="spellEnd"/>
            <w:r>
              <w:rPr>
                <w:sz w:val="24"/>
              </w:rPr>
              <w:t xml:space="preserve"> відіграє вирішальну роль при визначенні кваліфікації педагога, тому що надає матеріали для оцінки ефективності уроків, методів взаємодії з учнями тощо.</w:t>
            </w:r>
          </w:p>
          <w:p w:rsidR="00711C67" w:rsidRDefault="00711C67" w:rsidP="00711C67">
            <w:pPr>
              <w:pStyle w:val="TableParagraph"/>
              <w:spacing w:line="270" w:lineRule="exact"/>
              <w:ind w:left="105"/>
              <w:jc w:val="both"/>
              <w:rPr>
                <w:sz w:val="24"/>
              </w:rPr>
            </w:pPr>
            <w:r>
              <w:rPr>
                <w:sz w:val="24"/>
              </w:rPr>
              <w:t xml:space="preserve">Свої освітні ресурси, а також матеріали </w:t>
            </w:r>
            <w:proofErr w:type="spellStart"/>
            <w:r>
              <w:rPr>
                <w:sz w:val="24"/>
              </w:rPr>
              <w:t>портфоліо</w:t>
            </w:r>
            <w:proofErr w:type="spellEnd"/>
            <w:r>
              <w:rPr>
                <w:sz w:val="24"/>
              </w:rPr>
              <w:t xml:space="preserve"> вчителі використовують для обміну досвідом роботи з колегами на рівні гімназії під час засідань професійних спільнот, майстер-класів, а також на рівні громади. Такий</w:t>
            </w:r>
            <w:r>
              <w:rPr>
                <w:spacing w:val="51"/>
                <w:sz w:val="24"/>
              </w:rPr>
              <w:t xml:space="preserve"> </w:t>
            </w:r>
            <w:r>
              <w:rPr>
                <w:sz w:val="24"/>
              </w:rPr>
              <w:t>формат</w:t>
            </w:r>
            <w:r>
              <w:rPr>
                <w:spacing w:val="53"/>
                <w:sz w:val="24"/>
              </w:rPr>
              <w:t xml:space="preserve"> </w:t>
            </w:r>
            <w:r>
              <w:rPr>
                <w:sz w:val="24"/>
              </w:rPr>
              <w:t>обміну</w:t>
            </w:r>
            <w:r>
              <w:rPr>
                <w:spacing w:val="50"/>
                <w:sz w:val="24"/>
              </w:rPr>
              <w:t xml:space="preserve"> </w:t>
            </w:r>
            <w:r>
              <w:rPr>
                <w:sz w:val="24"/>
              </w:rPr>
              <w:t>досвідом</w:t>
            </w:r>
            <w:r>
              <w:rPr>
                <w:spacing w:val="53"/>
                <w:sz w:val="24"/>
              </w:rPr>
              <w:t xml:space="preserve"> </w:t>
            </w:r>
            <w:r>
              <w:rPr>
                <w:sz w:val="24"/>
              </w:rPr>
              <w:t>сприяє</w:t>
            </w:r>
            <w:r>
              <w:rPr>
                <w:spacing w:val="53"/>
                <w:sz w:val="24"/>
              </w:rPr>
              <w:t xml:space="preserve"> </w:t>
            </w:r>
            <w:r>
              <w:rPr>
                <w:sz w:val="24"/>
              </w:rPr>
              <w:t>професійному</w:t>
            </w:r>
            <w:r>
              <w:rPr>
                <w:spacing w:val="49"/>
                <w:sz w:val="24"/>
              </w:rPr>
              <w:t xml:space="preserve"> </w:t>
            </w:r>
            <w:r>
              <w:rPr>
                <w:spacing w:val="-2"/>
                <w:sz w:val="24"/>
              </w:rPr>
              <w:t>зростанню</w:t>
            </w:r>
            <w:r>
              <w:rPr>
                <w:sz w:val="24"/>
              </w:rPr>
              <w:t xml:space="preserve"> </w:t>
            </w:r>
            <w:r>
              <w:rPr>
                <w:sz w:val="24"/>
              </w:rPr>
              <w:t>педагогів</w:t>
            </w:r>
            <w:r>
              <w:rPr>
                <w:spacing w:val="-5"/>
                <w:sz w:val="24"/>
              </w:rPr>
              <w:t xml:space="preserve"> </w:t>
            </w:r>
            <w:r>
              <w:rPr>
                <w:sz w:val="24"/>
              </w:rPr>
              <w:t>і</w:t>
            </w:r>
            <w:r>
              <w:rPr>
                <w:spacing w:val="-3"/>
                <w:sz w:val="24"/>
              </w:rPr>
              <w:t xml:space="preserve"> </w:t>
            </w:r>
            <w:r>
              <w:rPr>
                <w:sz w:val="24"/>
              </w:rPr>
              <w:t>мотивує</w:t>
            </w:r>
            <w:r>
              <w:rPr>
                <w:spacing w:val="-4"/>
                <w:sz w:val="24"/>
              </w:rPr>
              <w:t xml:space="preserve"> </w:t>
            </w:r>
            <w:r>
              <w:rPr>
                <w:sz w:val="24"/>
              </w:rPr>
              <w:t>до</w:t>
            </w:r>
            <w:r>
              <w:rPr>
                <w:spacing w:val="-1"/>
                <w:sz w:val="24"/>
              </w:rPr>
              <w:t xml:space="preserve"> </w:t>
            </w:r>
            <w:r>
              <w:rPr>
                <w:sz w:val="24"/>
              </w:rPr>
              <w:t>нових</w:t>
            </w:r>
            <w:r>
              <w:rPr>
                <w:spacing w:val="-1"/>
                <w:sz w:val="24"/>
              </w:rPr>
              <w:t xml:space="preserve"> </w:t>
            </w:r>
            <w:r>
              <w:rPr>
                <w:spacing w:val="-2"/>
                <w:sz w:val="24"/>
              </w:rPr>
              <w:t>досягнень.</w:t>
            </w:r>
          </w:p>
          <w:p w:rsidR="00711C67" w:rsidRDefault="00711C67" w:rsidP="00FA6794">
            <w:pPr>
              <w:pStyle w:val="TableParagraph"/>
              <w:spacing w:line="270" w:lineRule="atLeast"/>
              <w:ind w:left="105" w:right="98" w:firstLine="300"/>
              <w:jc w:val="both"/>
              <w:rPr>
                <w:sz w:val="24"/>
              </w:rPr>
            </w:pPr>
          </w:p>
        </w:tc>
      </w:tr>
      <w:tr w:rsidR="00711C67" w:rsidTr="006B6856">
        <w:tc>
          <w:tcPr>
            <w:tcW w:w="3226" w:type="dxa"/>
          </w:tcPr>
          <w:p w:rsidR="00711C67" w:rsidRPr="00711C67" w:rsidRDefault="00711C67" w:rsidP="00711C67">
            <w:pPr>
              <w:pStyle w:val="TableParagraph"/>
              <w:numPr>
                <w:ilvl w:val="2"/>
                <w:numId w:val="2"/>
              </w:numPr>
              <w:tabs>
                <w:tab w:val="left" w:pos="0"/>
              </w:tabs>
              <w:spacing w:before="1"/>
              <w:ind w:left="0" w:right="175" w:firstLine="0"/>
              <w:rPr>
                <w:sz w:val="24"/>
              </w:rPr>
            </w:pPr>
            <w:r w:rsidRPr="00711C67">
              <w:rPr>
                <w:spacing w:val="-2"/>
                <w:sz w:val="24"/>
              </w:rPr>
              <w:t xml:space="preserve">Педагогічні </w:t>
            </w:r>
            <w:r w:rsidRPr="00711C67">
              <w:rPr>
                <w:spacing w:val="-2"/>
                <w:sz w:val="24"/>
              </w:rPr>
              <w:lastRenderedPageBreak/>
              <w:t xml:space="preserve">працівники сприяють формуванню суспільних </w:t>
            </w:r>
            <w:r w:rsidRPr="00711C67">
              <w:rPr>
                <w:sz w:val="24"/>
              </w:rPr>
              <w:t>цінностей у здобувачів</w:t>
            </w:r>
            <w:r w:rsidRPr="00711C67">
              <w:rPr>
                <w:spacing w:val="-15"/>
                <w:sz w:val="24"/>
              </w:rPr>
              <w:t xml:space="preserve"> </w:t>
            </w:r>
            <w:r w:rsidRPr="00711C67">
              <w:rPr>
                <w:sz w:val="24"/>
              </w:rPr>
              <w:t xml:space="preserve">освіти в процесі їх </w:t>
            </w:r>
            <w:r w:rsidRPr="00711C67">
              <w:rPr>
                <w:spacing w:val="-2"/>
                <w:sz w:val="24"/>
              </w:rPr>
              <w:t xml:space="preserve">навчання, </w:t>
            </w:r>
            <w:r w:rsidRPr="00711C67">
              <w:rPr>
                <w:sz w:val="24"/>
              </w:rPr>
              <w:t>виховання</w:t>
            </w:r>
            <w:r w:rsidRPr="00711C67">
              <w:rPr>
                <w:spacing w:val="-15"/>
                <w:sz w:val="24"/>
              </w:rPr>
              <w:t xml:space="preserve"> </w:t>
            </w:r>
            <w:r w:rsidRPr="00711C67">
              <w:rPr>
                <w:sz w:val="24"/>
              </w:rPr>
              <w:t xml:space="preserve">та </w:t>
            </w:r>
            <w:r w:rsidRPr="00711C67">
              <w:rPr>
                <w:spacing w:val="-2"/>
                <w:sz w:val="24"/>
              </w:rPr>
              <w:t>розвитку</w:t>
            </w: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rPr>
                <w:sz w:val="24"/>
              </w:rPr>
            </w:pPr>
          </w:p>
          <w:p w:rsidR="00711C67" w:rsidRDefault="00711C67" w:rsidP="00FA6794">
            <w:pPr>
              <w:pStyle w:val="TableParagraph"/>
              <w:spacing w:before="275"/>
              <w:rPr>
                <w:sz w:val="24"/>
              </w:rPr>
            </w:pPr>
          </w:p>
          <w:p w:rsidR="00711C67" w:rsidRDefault="00711C67" w:rsidP="00FA6794">
            <w:pPr>
              <w:pStyle w:val="TableParagraph"/>
              <w:spacing w:line="270" w:lineRule="atLeast"/>
              <w:ind w:left="249" w:right="240"/>
              <w:jc w:val="center"/>
              <w:rPr>
                <w:sz w:val="24"/>
              </w:rPr>
            </w:pPr>
          </w:p>
        </w:tc>
        <w:tc>
          <w:tcPr>
            <w:tcW w:w="6490" w:type="dxa"/>
          </w:tcPr>
          <w:p w:rsidR="00711C67" w:rsidRDefault="00711C67" w:rsidP="00FA6794">
            <w:pPr>
              <w:pStyle w:val="TableParagraph"/>
              <w:ind w:left="105" w:right="94" w:firstLine="300"/>
              <w:jc w:val="both"/>
              <w:rPr>
                <w:sz w:val="24"/>
              </w:rPr>
            </w:pPr>
            <w:r>
              <w:rPr>
                <w:sz w:val="24"/>
              </w:rPr>
              <w:lastRenderedPageBreak/>
              <w:t xml:space="preserve">Шляхом спостереження за навчальними заняттями з метою контролю рівня виховного процесу та його </w:t>
            </w:r>
            <w:proofErr w:type="spellStart"/>
            <w:r>
              <w:rPr>
                <w:sz w:val="24"/>
              </w:rPr>
              <w:lastRenderedPageBreak/>
              <w:t>наскрізності</w:t>
            </w:r>
            <w:proofErr w:type="spellEnd"/>
            <w:r>
              <w:rPr>
                <w:sz w:val="24"/>
              </w:rPr>
              <w:t xml:space="preserve"> було встановлено, що під час викладання практично всіх предметів і курсів навчального плану реалізовано наскрізний процес виховання.</w:t>
            </w:r>
            <w:r>
              <w:rPr>
                <w:spacing w:val="-4"/>
                <w:sz w:val="24"/>
              </w:rPr>
              <w:t xml:space="preserve"> </w:t>
            </w:r>
            <w:r>
              <w:rPr>
                <w:sz w:val="24"/>
              </w:rPr>
              <w:t>Виховний</w:t>
            </w:r>
            <w:r>
              <w:rPr>
                <w:spacing w:val="-3"/>
                <w:sz w:val="24"/>
              </w:rPr>
              <w:t xml:space="preserve"> </w:t>
            </w:r>
            <w:r>
              <w:rPr>
                <w:sz w:val="24"/>
              </w:rPr>
              <w:t>процес</w:t>
            </w:r>
            <w:r>
              <w:rPr>
                <w:spacing w:val="-5"/>
                <w:sz w:val="24"/>
              </w:rPr>
              <w:t xml:space="preserve"> </w:t>
            </w:r>
            <w:r>
              <w:rPr>
                <w:sz w:val="24"/>
              </w:rPr>
              <w:t>поєднувався</w:t>
            </w:r>
            <w:r>
              <w:rPr>
                <w:spacing w:val="-4"/>
                <w:sz w:val="24"/>
              </w:rPr>
              <w:t xml:space="preserve"> </w:t>
            </w:r>
            <w:r>
              <w:rPr>
                <w:sz w:val="24"/>
              </w:rPr>
              <w:t>з</w:t>
            </w:r>
            <w:r>
              <w:rPr>
                <w:spacing w:val="-3"/>
                <w:sz w:val="24"/>
              </w:rPr>
              <w:t xml:space="preserve"> </w:t>
            </w:r>
            <w:r>
              <w:rPr>
                <w:sz w:val="24"/>
              </w:rPr>
              <w:t>навчальною</w:t>
            </w:r>
            <w:r>
              <w:rPr>
                <w:spacing w:val="-4"/>
                <w:sz w:val="24"/>
              </w:rPr>
              <w:t xml:space="preserve"> </w:t>
            </w:r>
            <w:r>
              <w:rPr>
                <w:sz w:val="24"/>
              </w:rPr>
              <w:t>діяльністю та був органічно вплетений в освітній процес. Якісний виховний процес ґрунтувався насамперед на особистому прикладі кожного вчителя</w:t>
            </w:r>
            <w:r>
              <w:rPr>
                <w:spacing w:val="40"/>
                <w:sz w:val="24"/>
              </w:rPr>
              <w:t xml:space="preserve"> </w:t>
            </w:r>
            <w:r>
              <w:rPr>
                <w:sz w:val="24"/>
              </w:rPr>
              <w:t>та використанні виховної складової</w:t>
            </w:r>
            <w:r>
              <w:rPr>
                <w:spacing w:val="-1"/>
                <w:sz w:val="24"/>
              </w:rPr>
              <w:t xml:space="preserve"> </w:t>
            </w:r>
            <w:r>
              <w:rPr>
                <w:sz w:val="24"/>
              </w:rPr>
              <w:t xml:space="preserve">навчальних предметів і курсів. На ефективність виховного процесу позитивно вплинула атмосфера довіри, доброзичливості, взаємної підтримки між його учасниками. Під час проведення занять учителі використовували виховну складову змісту навчального предмету (курсу), інтегрованих змістових ліній та забезпечували наскрізний процес виховання, який формує суспільні цінності. До основних аспектів виховання належать повага до державної мови, культури, законів, гідності, прав і свобод людини; повага до культурної багатоманітності; визнання цінності демократії, справедливості, рівності та верховенства права; розвиток громадянської свідомості та відповідальності; розвиток навичок критичного мислення; розвиток навичок співпраці та культури командної роботи; формування соціальної </w:t>
            </w:r>
            <w:proofErr w:type="spellStart"/>
            <w:r>
              <w:rPr>
                <w:sz w:val="24"/>
              </w:rPr>
              <w:t>емпатії</w:t>
            </w:r>
            <w:proofErr w:type="spellEnd"/>
            <w:r>
              <w:rPr>
                <w:sz w:val="24"/>
              </w:rPr>
              <w:t>, толерантності, інклюзивної культури тощо; формування здорового та екологічного способу життя; статеве виховання та виховання гендерної рівності; інші виховні аспекти.</w:t>
            </w:r>
          </w:p>
          <w:p w:rsidR="00711C67" w:rsidRDefault="00711C67" w:rsidP="00FA6794">
            <w:pPr>
              <w:pStyle w:val="TableParagraph"/>
              <w:ind w:left="105" w:right="102" w:firstLine="300"/>
              <w:jc w:val="both"/>
              <w:rPr>
                <w:sz w:val="24"/>
              </w:rPr>
            </w:pPr>
            <w:r>
              <w:rPr>
                <w:sz w:val="24"/>
              </w:rPr>
              <w:t>Важливим доповненням виховної роботи є тематичні</w:t>
            </w:r>
            <w:r>
              <w:rPr>
                <w:spacing w:val="40"/>
                <w:sz w:val="24"/>
              </w:rPr>
              <w:t xml:space="preserve"> </w:t>
            </w:r>
            <w:r>
              <w:rPr>
                <w:sz w:val="24"/>
              </w:rPr>
              <w:t>позаурочні заходи, які готують учителі спільно з учнями.</w:t>
            </w:r>
          </w:p>
          <w:p w:rsidR="00711C67" w:rsidRDefault="00711C67" w:rsidP="00FA6794">
            <w:pPr>
              <w:pStyle w:val="TableParagraph"/>
              <w:spacing w:before="264" w:line="270" w:lineRule="atLeast"/>
              <w:ind w:left="105" w:right="100" w:firstLine="300"/>
              <w:jc w:val="both"/>
              <w:rPr>
                <w:sz w:val="24"/>
              </w:rPr>
            </w:pPr>
          </w:p>
        </w:tc>
      </w:tr>
      <w:tr w:rsidR="00711C67" w:rsidTr="006B6856">
        <w:tc>
          <w:tcPr>
            <w:tcW w:w="3226" w:type="dxa"/>
          </w:tcPr>
          <w:p w:rsidR="00711C67" w:rsidRPr="00711C67" w:rsidRDefault="00711C67" w:rsidP="00711C67">
            <w:pPr>
              <w:pStyle w:val="TableParagraph"/>
              <w:ind w:right="175"/>
              <w:rPr>
                <w:sz w:val="24"/>
              </w:rPr>
            </w:pPr>
            <w:r w:rsidRPr="00711C67">
              <w:rPr>
                <w:sz w:val="24"/>
              </w:rPr>
              <w:lastRenderedPageBreak/>
              <w:t>3.1.5.</w:t>
            </w:r>
            <w:r w:rsidRPr="00711C67">
              <w:rPr>
                <w:sz w:val="24"/>
              </w:rPr>
              <w:tab/>
              <w:t>Педагогічні працівники</w:t>
            </w:r>
          </w:p>
          <w:p w:rsidR="00711C67" w:rsidRDefault="00711C67" w:rsidP="00711C67">
            <w:pPr>
              <w:pStyle w:val="TableParagraph"/>
              <w:ind w:right="468"/>
              <w:rPr>
                <w:sz w:val="24"/>
              </w:rPr>
            </w:pPr>
            <w:r w:rsidRPr="00711C67">
              <w:rPr>
                <w:sz w:val="24"/>
              </w:rPr>
              <w:t xml:space="preserve">використовують </w:t>
            </w:r>
            <w:proofErr w:type="spellStart"/>
            <w:r w:rsidRPr="00711C67">
              <w:rPr>
                <w:sz w:val="24"/>
              </w:rPr>
              <w:t>інформаційно-</w:t>
            </w:r>
            <w:proofErr w:type="spellEnd"/>
            <w:r w:rsidRPr="00711C67">
              <w:rPr>
                <w:sz w:val="24"/>
              </w:rPr>
              <w:t xml:space="preserve"> комунікаційні</w:t>
            </w:r>
            <w:r>
              <w:rPr>
                <w:sz w:val="24"/>
              </w:rPr>
              <w:t xml:space="preserve"> </w:t>
            </w:r>
            <w:r>
              <w:rPr>
                <w:sz w:val="24"/>
              </w:rPr>
              <w:t>технології</w:t>
            </w:r>
            <w:r>
              <w:rPr>
                <w:spacing w:val="-15"/>
                <w:sz w:val="24"/>
              </w:rPr>
              <w:t xml:space="preserve"> </w:t>
            </w:r>
            <w:r>
              <w:rPr>
                <w:sz w:val="24"/>
              </w:rPr>
              <w:t xml:space="preserve">в </w:t>
            </w:r>
            <w:r>
              <w:rPr>
                <w:spacing w:val="-2"/>
                <w:sz w:val="24"/>
              </w:rPr>
              <w:t>освітньому процесі</w:t>
            </w:r>
          </w:p>
          <w:p w:rsidR="00711C67" w:rsidRDefault="00711C67" w:rsidP="00711C67">
            <w:pPr>
              <w:pStyle w:val="TableParagraph"/>
              <w:ind w:right="175"/>
              <w:rPr>
                <w:sz w:val="24"/>
              </w:rPr>
            </w:pPr>
          </w:p>
        </w:tc>
        <w:tc>
          <w:tcPr>
            <w:tcW w:w="6490" w:type="dxa"/>
          </w:tcPr>
          <w:p w:rsidR="00711C67" w:rsidRDefault="00711C67" w:rsidP="00FA6794">
            <w:pPr>
              <w:pStyle w:val="TableParagraph"/>
              <w:ind w:left="105" w:right="93" w:firstLine="357"/>
              <w:jc w:val="both"/>
              <w:rPr>
                <w:spacing w:val="-2"/>
                <w:sz w:val="24"/>
              </w:rPr>
            </w:pPr>
            <w:r>
              <w:rPr>
                <w:sz w:val="24"/>
              </w:rPr>
              <w:t>Упровадження в освітній процес інформаційно-комунікаційних технологій (ІКТ) – вимога часу, яка стає ще актуальнішою через переведення</w:t>
            </w:r>
            <w:r>
              <w:rPr>
                <w:spacing w:val="79"/>
                <w:sz w:val="24"/>
              </w:rPr>
              <w:t xml:space="preserve"> </w:t>
            </w:r>
            <w:r>
              <w:rPr>
                <w:sz w:val="24"/>
              </w:rPr>
              <w:t>освітнього</w:t>
            </w:r>
            <w:r>
              <w:rPr>
                <w:spacing w:val="50"/>
                <w:w w:val="150"/>
                <w:sz w:val="24"/>
              </w:rPr>
              <w:t xml:space="preserve"> </w:t>
            </w:r>
            <w:r>
              <w:rPr>
                <w:sz w:val="24"/>
              </w:rPr>
              <w:t>процесу</w:t>
            </w:r>
            <w:r>
              <w:rPr>
                <w:spacing w:val="79"/>
                <w:sz w:val="24"/>
              </w:rPr>
              <w:t xml:space="preserve"> </w:t>
            </w:r>
            <w:r>
              <w:rPr>
                <w:sz w:val="24"/>
              </w:rPr>
              <w:t>в</w:t>
            </w:r>
            <w:r>
              <w:rPr>
                <w:spacing w:val="50"/>
                <w:w w:val="150"/>
                <w:sz w:val="24"/>
              </w:rPr>
              <w:t xml:space="preserve"> </w:t>
            </w:r>
            <w:r>
              <w:rPr>
                <w:sz w:val="24"/>
              </w:rPr>
              <w:t>дистанційний</w:t>
            </w:r>
            <w:r>
              <w:rPr>
                <w:spacing w:val="50"/>
                <w:w w:val="150"/>
                <w:sz w:val="24"/>
              </w:rPr>
              <w:t xml:space="preserve"> </w:t>
            </w:r>
            <w:r>
              <w:rPr>
                <w:spacing w:val="-2"/>
                <w:sz w:val="24"/>
              </w:rPr>
              <w:t>формат.</w:t>
            </w:r>
          </w:p>
          <w:p w:rsidR="00711C67" w:rsidRDefault="00711C67" w:rsidP="00711C67">
            <w:pPr>
              <w:pStyle w:val="TableParagraph"/>
              <w:ind w:left="105" w:right="102"/>
              <w:jc w:val="both"/>
              <w:rPr>
                <w:sz w:val="24"/>
              </w:rPr>
            </w:pPr>
            <w:r>
              <w:rPr>
                <w:sz w:val="24"/>
              </w:rPr>
              <w:t>Використання</w:t>
            </w:r>
            <w:r>
              <w:rPr>
                <w:spacing w:val="-2"/>
                <w:sz w:val="24"/>
              </w:rPr>
              <w:t xml:space="preserve"> </w:t>
            </w:r>
            <w:r>
              <w:rPr>
                <w:sz w:val="24"/>
              </w:rPr>
              <w:t>інформаційних ресурсів</w:t>
            </w:r>
            <w:r>
              <w:rPr>
                <w:spacing w:val="-2"/>
                <w:sz w:val="24"/>
              </w:rPr>
              <w:t xml:space="preserve"> </w:t>
            </w:r>
            <w:r>
              <w:rPr>
                <w:sz w:val="24"/>
              </w:rPr>
              <w:t>та ІКТ в</w:t>
            </w:r>
            <w:r>
              <w:rPr>
                <w:spacing w:val="-2"/>
                <w:sz w:val="24"/>
              </w:rPr>
              <w:t xml:space="preserve"> </w:t>
            </w:r>
            <w:r>
              <w:rPr>
                <w:sz w:val="24"/>
              </w:rPr>
              <w:t>освітньому</w:t>
            </w:r>
            <w:r>
              <w:rPr>
                <w:spacing w:val="-6"/>
                <w:sz w:val="24"/>
              </w:rPr>
              <w:t xml:space="preserve"> </w:t>
            </w:r>
            <w:r>
              <w:rPr>
                <w:sz w:val="24"/>
              </w:rPr>
              <w:t>процесі дає змогу підвищити продуктивність роботи, раціональними шляхами досягти необхідного результату.</w:t>
            </w:r>
          </w:p>
          <w:p w:rsidR="00711C67" w:rsidRDefault="00711C67" w:rsidP="00711C67">
            <w:pPr>
              <w:pStyle w:val="TableParagraph"/>
              <w:ind w:left="105" w:right="93" w:firstLine="300"/>
              <w:jc w:val="both"/>
              <w:rPr>
                <w:sz w:val="24"/>
              </w:rPr>
            </w:pPr>
            <w:r>
              <w:rPr>
                <w:sz w:val="24"/>
              </w:rPr>
              <w:t>В</w:t>
            </w:r>
            <w:r>
              <w:rPr>
                <w:spacing w:val="-2"/>
                <w:sz w:val="24"/>
              </w:rPr>
              <w:t xml:space="preserve"> </w:t>
            </w:r>
            <w:r>
              <w:rPr>
                <w:sz w:val="24"/>
              </w:rPr>
              <w:t>гімназії створено</w:t>
            </w:r>
            <w:r>
              <w:rPr>
                <w:spacing w:val="-2"/>
                <w:sz w:val="24"/>
              </w:rPr>
              <w:t xml:space="preserve"> </w:t>
            </w:r>
            <w:r>
              <w:rPr>
                <w:sz w:val="24"/>
              </w:rPr>
              <w:t>всі необхідні умови для впровадження ІКТ в освітній процес</w:t>
            </w:r>
            <w:r w:rsidRPr="00F95649">
              <w:rPr>
                <w:sz w:val="24"/>
              </w:rPr>
              <w:t xml:space="preserve">: </w:t>
            </w:r>
            <w:r>
              <w:rPr>
                <w:sz w:val="24"/>
              </w:rPr>
              <w:t>щоправда слабка</w:t>
            </w:r>
            <w:r w:rsidRPr="00F95649">
              <w:rPr>
                <w:sz w:val="24"/>
              </w:rPr>
              <w:t xml:space="preserve"> матеріальна база (наявність сучасних комп’ютерів та іншого</w:t>
            </w:r>
            <w:r>
              <w:rPr>
                <w:sz w:val="24"/>
              </w:rPr>
              <w:t xml:space="preserve"> технічного обладнання, програм, доступу</w:t>
            </w:r>
            <w:r>
              <w:rPr>
                <w:spacing w:val="40"/>
                <w:sz w:val="24"/>
              </w:rPr>
              <w:t xml:space="preserve"> </w:t>
            </w:r>
            <w:r>
              <w:rPr>
                <w:sz w:val="24"/>
              </w:rPr>
              <w:t xml:space="preserve">до мережі </w:t>
            </w:r>
            <w:proofErr w:type="spellStart"/>
            <w:r>
              <w:rPr>
                <w:sz w:val="24"/>
              </w:rPr>
              <w:t>інтернет</w:t>
            </w:r>
            <w:proofErr w:type="spellEnd"/>
            <w:r>
              <w:rPr>
                <w:sz w:val="24"/>
              </w:rPr>
              <w:t>); достатній рівень інформаційної культури вчителів (уміння знаходити необхідну інформацію, комп’ютерна грамотність на рівні впевненого користувача у використанні комп’ютерних технологій і офісних програм, знання методик ефективного застосування комп’ютерних програм); наявність відповідного</w:t>
            </w:r>
            <w:r>
              <w:rPr>
                <w:spacing w:val="-1"/>
                <w:sz w:val="24"/>
              </w:rPr>
              <w:t xml:space="preserve"> </w:t>
            </w:r>
            <w:r>
              <w:rPr>
                <w:sz w:val="24"/>
              </w:rPr>
              <w:t>програмного</w:t>
            </w:r>
            <w:r>
              <w:rPr>
                <w:spacing w:val="-1"/>
                <w:sz w:val="24"/>
              </w:rPr>
              <w:t xml:space="preserve"> </w:t>
            </w:r>
            <w:r>
              <w:rPr>
                <w:sz w:val="24"/>
              </w:rPr>
              <w:t>забезпечення,</w:t>
            </w:r>
            <w:r>
              <w:rPr>
                <w:spacing w:val="-2"/>
                <w:sz w:val="24"/>
              </w:rPr>
              <w:t xml:space="preserve"> </w:t>
            </w:r>
            <w:r>
              <w:rPr>
                <w:sz w:val="24"/>
              </w:rPr>
              <w:t>що</w:t>
            </w:r>
            <w:r>
              <w:rPr>
                <w:spacing w:val="-2"/>
                <w:sz w:val="24"/>
              </w:rPr>
              <w:t xml:space="preserve"> </w:t>
            </w:r>
            <w:r>
              <w:rPr>
                <w:sz w:val="24"/>
              </w:rPr>
              <w:t>відповідає</w:t>
            </w:r>
            <w:r>
              <w:rPr>
                <w:spacing w:val="-2"/>
                <w:sz w:val="24"/>
              </w:rPr>
              <w:t xml:space="preserve"> </w:t>
            </w:r>
            <w:r>
              <w:rPr>
                <w:sz w:val="24"/>
              </w:rPr>
              <w:t>навчальним програмам з різних дисциплін.</w:t>
            </w:r>
          </w:p>
          <w:p w:rsidR="00711C67" w:rsidRDefault="00711C67" w:rsidP="00711C67">
            <w:pPr>
              <w:pStyle w:val="TableParagraph"/>
              <w:ind w:left="105" w:right="94" w:firstLine="362"/>
              <w:jc w:val="both"/>
              <w:rPr>
                <w:sz w:val="24"/>
              </w:rPr>
            </w:pPr>
            <w:r>
              <w:rPr>
                <w:sz w:val="24"/>
              </w:rPr>
              <w:t xml:space="preserve">ІКТ в освітньому процесі вчителі використовували для реалізації таких важливих завдань як створення електронних освітніх ресурсів; інтенсифікація роботи з документами; налагодження комунікації з учнями та батьками; створення наочності, дидактичних матеріалів в </w:t>
            </w:r>
            <w:r>
              <w:rPr>
                <w:sz w:val="24"/>
              </w:rPr>
              <w:lastRenderedPageBreak/>
              <w:t xml:space="preserve">електронному вигляді; використання нових освітніх технологій для дистанційного навчання тощо; моніторинг навчальних досягнень здобувачів освіти; створення електронних каталогів і бази даних; використання хмарних сховищ документів; використання електронних підручників; удосконалення своєї інформаційної культури, підвищення професійного рівня через </w:t>
            </w:r>
            <w:proofErr w:type="spellStart"/>
            <w:r>
              <w:rPr>
                <w:sz w:val="24"/>
              </w:rPr>
              <w:t>вебінари</w:t>
            </w:r>
            <w:proofErr w:type="spellEnd"/>
            <w:r>
              <w:rPr>
                <w:sz w:val="24"/>
              </w:rPr>
              <w:t xml:space="preserve">, </w:t>
            </w:r>
            <w:proofErr w:type="spellStart"/>
            <w:r>
              <w:rPr>
                <w:sz w:val="24"/>
              </w:rPr>
              <w:t>онлайн</w:t>
            </w:r>
            <w:proofErr w:type="spellEnd"/>
            <w:r>
              <w:rPr>
                <w:sz w:val="24"/>
              </w:rPr>
              <w:t xml:space="preserve"> курси, дистанційне навчання; обмін досвідом; оперативне отримання актуальної освітньої інформації.</w:t>
            </w:r>
          </w:p>
          <w:p w:rsidR="00711C67" w:rsidRDefault="00711C67" w:rsidP="00711C67">
            <w:pPr>
              <w:pStyle w:val="TableParagraph"/>
              <w:ind w:left="105" w:right="95" w:firstLine="300"/>
              <w:jc w:val="both"/>
              <w:rPr>
                <w:sz w:val="24"/>
              </w:rPr>
            </w:pPr>
            <w:r>
              <w:rPr>
                <w:sz w:val="24"/>
              </w:rPr>
              <w:t xml:space="preserve">Учителі використовували для спілкування з учнями під час дистанційного навчання </w:t>
            </w:r>
            <w:proofErr w:type="spellStart"/>
            <w:r>
              <w:rPr>
                <w:sz w:val="24"/>
              </w:rPr>
              <w:t>Zoom</w:t>
            </w:r>
            <w:proofErr w:type="spellEnd"/>
            <w:r>
              <w:rPr>
                <w:sz w:val="24"/>
              </w:rPr>
              <w:t xml:space="preserve"> конференції, навчальні платформи </w:t>
            </w:r>
            <w:proofErr w:type="spellStart"/>
            <w:r>
              <w:rPr>
                <w:sz w:val="24"/>
              </w:rPr>
              <w:t>Classroom</w:t>
            </w:r>
            <w:proofErr w:type="spellEnd"/>
            <w:r>
              <w:rPr>
                <w:sz w:val="24"/>
              </w:rPr>
              <w:t>,</w:t>
            </w:r>
            <w:r>
              <w:rPr>
                <w:spacing w:val="-3"/>
                <w:sz w:val="24"/>
              </w:rPr>
              <w:t xml:space="preserve"> </w:t>
            </w:r>
            <w:r>
              <w:rPr>
                <w:sz w:val="24"/>
              </w:rPr>
              <w:t>Google-тест</w:t>
            </w:r>
            <w:r>
              <w:rPr>
                <w:spacing w:val="-3"/>
                <w:sz w:val="24"/>
              </w:rPr>
              <w:t xml:space="preserve"> </w:t>
            </w:r>
            <w:r>
              <w:rPr>
                <w:sz w:val="24"/>
              </w:rPr>
              <w:t>та</w:t>
            </w:r>
            <w:r>
              <w:rPr>
                <w:spacing w:val="-4"/>
                <w:sz w:val="24"/>
              </w:rPr>
              <w:t xml:space="preserve"> </w:t>
            </w:r>
            <w:r>
              <w:rPr>
                <w:sz w:val="24"/>
              </w:rPr>
              <w:t>інші</w:t>
            </w:r>
            <w:r>
              <w:rPr>
                <w:spacing w:val="-3"/>
                <w:sz w:val="24"/>
              </w:rPr>
              <w:t xml:space="preserve"> </w:t>
            </w:r>
            <w:r>
              <w:rPr>
                <w:sz w:val="24"/>
              </w:rPr>
              <w:t>додатки</w:t>
            </w:r>
            <w:r>
              <w:rPr>
                <w:spacing w:val="-2"/>
                <w:sz w:val="24"/>
              </w:rPr>
              <w:t xml:space="preserve"> </w:t>
            </w:r>
            <w:proofErr w:type="spellStart"/>
            <w:r>
              <w:rPr>
                <w:sz w:val="24"/>
              </w:rPr>
              <w:t>Google</w:t>
            </w:r>
            <w:proofErr w:type="spellEnd"/>
            <w:r>
              <w:rPr>
                <w:sz w:val="24"/>
              </w:rPr>
              <w:t>,</w:t>
            </w:r>
            <w:r>
              <w:rPr>
                <w:spacing w:val="-4"/>
                <w:sz w:val="24"/>
              </w:rPr>
              <w:t xml:space="preserve"> </w:t>
            </w:r>
            <w:r>
              <w:rPr>
                <w:sz w:val="24"/>
              </w:rPr>
              <w:t xml:space="preserve">електронну пошту,  чати, соціальні мережі, </w:t>
            </w:r>
            <w:proofErr w:type="spellStart"/>
            <w:r>
              <w:rPr>
                <w:sz w:val="24"/>
              </w:rPr>
              <w:t>Viber</w:t>
            </w:r>
            <w:proofErr w:type="spellEnd"/>
            <w:r>
              <w:rPr>
                <w:sz w:val="24"/>
              </w:rPr>
              <w:t xml:space="preserve">, </w:t>
            </w:r>
            <w:proofErr w:type="spellStart"/>
            <w:r>
              <w:rPr>
                <w:sz w:val="24"/>
              </w:rPr>
              <w:t>відео-</w:t>
            </w:r>
            <w:proofErr w:type="spellEnd"/>
            <w:r>
              <w:rPr>
                <w:sz w:val="24"/>
              </w:rPr>
              <w:t xml:space="preserve">, текстову та графічну інформації тощо, що дозволило організувати </w:t>
            </w:r>
            <w:proofErr w:type="spellStart"/>
            <w:r>
              <w:rPr>
                <w:sz w:val="24"/>
              </w:rPr>
              <w:t>онлайн</w:t>
            </w:r>
            <w:proofErr w:type="spellEnd"/>
            <w:r>
              <w:rPr>
                <w:sz w:val="24"/>
              </w:rPr>
              <w:t xml:space="preserve"> навчання здобувачів освіти на високому організаційному та методичному рівнях.</w:t>
            </w:r>
          </w:p>
          <w:p w:rsidR="00711C67" w:rsidRDefault="00711C67" w:rsidP="00711C67">
            <w:pPr>
              <w:pStyle w:val="TableParagraph"/>
              <w:ind w:left="105" w:right="93" w:firstLine="357"/>
              <w:jc w:val="both"/>
              <w:rPr>
                <w:sz w:val="24"/>
              </w:rPr>
            </w:pPr>
            <w:r>
              <w:rPr>
                <w:sz w:val="24"/>
              </w:rPr>
              <w:t>Адміністрація гімназії постійно звертає увагу педагогів на те, щоб використання ними ІКТ в освітньому</w:t>
            </w:r>
            <w:r>
              <w:rPr>
                <w:spacing w:val="-1"/>
                <w:sz w:val="24"/>
              </w:rPr>
              <w:t xml:space="preserve"> </w:t>
            </w:r>
            <w:r>
              <w:rPr>
                <w:sz w:val="24"/>
              </w:rPr>
              <w:t>процесі було доцільним, допомагало формувати в учнів ключові компетентності, сприяло активізації їх навчально-пізнавальної діяльності.</w:t>
            </w:r>
          </w:p>
        </w:tc>
      </w:tr>
      <w:tr w:rsidR="00711C67" w:rsidTr="006B6856">
        <w:tc>
          <w:tcPr>
            <w:tcW w:w="3226" w:type="dxa"/>
          </w:tcPr>
          <w:p w:rsidR="00711C67" w:rsidRDefault="00711C67" w:rsidP="00711C67">
            <w:pPr>
              <w:pStyle w:val="TableParagraph"/>
              <w:ind w:left="52" w:right="45"/>
              <w:rPr>
                <w:sz w:val="24"/>
              </w:rPr>
            </w:pPr>
            <w:r>
              <w:rPr>
                <w:sz w:val="24"/>
              </w:rPr>
              <w:lastRenderedPageBreak/>
              <w:t>3.2.1.</w:t>
            </w:r>
            <w:r>
              <w:rPr>
                <w:spacing w:val="-3"/>
                <w:sz w:val="24"/>
              </w:rPr>
              <w:t xml:space="preserve"> </w:t>
            </w:r>
            <w:r>
              <w:rPr>
                <w:spacing w:val="-2"/>
                <w:sz w:val="24"/>
              </w:rPr>
              <w:t>Педагогічні</w:t>
            </w:r>
            <w:r>
              <w:rPr>
                <w:spacing w:val="-2"/>
                <w:sz w:val="24"/>
              </w:rPr>
              <w:t xml:space="preserve"> працівники сприяють формуванню, забезпечують власний професійний </w:t>
            </w:r>
            <w:r>
              <w:rPr>
                <w:sz w:val="24"/>
              </w:rPr>
              <w:t xml:space="preserve">розвиток і </w:t>
            </w:r>
            <w:r>
              <w:rPr>
                <w:spacing w:val="-2"/>
                <w:sz w:val="24"/>
              </w:rPr>
              <w:t xml:space="preserve">підвищення </w:t>
            </w:r>
            <w:r>
              <w:rPr>
                <w:sz w:val="24"/>
              </w:rPr>
              <w:t>кваліфікації,</w:t>
            </w:r>
            <w:r>
              <w:rPr>
                <w:spacing w:val="-2"/>
                <w:sz w:val="24"/>
              </w:rPr>
              <w:t xml:space="preserve"> </w:t>
            </w:r>
            <w:r>
              <w:rPr>
                <w:spacing w:val="-10"/>
                <w:sz w:val="24"/>
              </w:rPr>
              <w:t xml:space="preserve">у </w:t>
            </w:r>
            <w:r>
              <w:rPr>
                <w:sz w:val="24"/>
              </w:rPr>
              <w:t>тому числі щодо методик</w:t>
            </w:r>
            <w:r>
              <w:rPr>
                <w:spacing w:val="-15"/>
                <w:sz w:val="24"/>
              </w:rPr>
              <w:t xml:space="preserve"> </w:t>
            </w:r>
            <w:r>
              <w:rPr>
                <w:sz w:val="24"/>
              </w:rPr>
              <w:t>роботи</w:t>
            </w:r>
            <w:r>
              <w:rPr>
                <w:spacing w:val="-15"/>
                <w:sz w:val="24"/>
              </w:rPr>
              <w:t xml:space="preserve"> </w:t>
            </w:r>
            <w:r>
              <w:rPr>
                <w:sz w:val="24"/>
              </w:rPr>
              <w:t xml:space="preserve">з дітьми з </w:t>
            </w:r>
            <w:r>
              <w:rPr>
                <w:spacing w:val="-2"/>
                <w:sz w:val="24"/>
              </w:rPr>
              <w:t>особливими освітніми потребами</w:t>
            </w:r>
          </w:p>
        </w:tc>
        <w:tc>
          <w:tcPr>
            <w:tcW w:w="6490" w:type="dxa"/>
          </w:tcPr>
          <w:p w:rsidR="00711C67" w:rsidRDefault="00711C67" w:rsidP="00711C67">
            <w:pPr>
              <w:pStyle w:val="TableParagraph"/>
              <w:spacing w:before="270"/>
              <w:ind w:right="91"/>
              <w:jc w:val="both"/>
              <w:rPr>
                <w:sz w:val="24"/>
              </w:rPr>
            </w:pPr>
            <w:r>
              <w:rPr>
                <w:sz w:val="24"/>
              </w:rPr>
              <w:t>Підвищення</w:t>
            </w:r>
            <w:r>
              <w:rPr>
                <w:spacing w:val="-6"/>
                <w:sz w:val="24"/>
              </w:rPr>
              <w:t xml:space="preserve"> </w:t>
            </w:r>
            <w:r>
              <w:rPr>
                <w:sz w:val="24"/>
              </w:rPr>
              <w:t>кваліфікації,</w:t>
            </w:r>
            <w:r>
              <w:rPr>
                <w:spacing w:val="-5"/>
                <w:sz w:val="24"/>
              </w:rPr>
              <w:t xml:space="preserve"> </w:t>
            </w:r>
            <w:r>
              <w:rPr>
                <w:sz w:val="24"/>
              </w:rPr>
              <w:t>удосконалення</w:t>
            </w:r>
            <w:r>
              <w:rPr>
                <w:spacing w:val="-6"/>
                <w:sz w:val="24"/>
              </w:rPr>
              <w:t xml:space="preserve"> </w:t>
            </w:r>
            <w:r>
              <w:rPr>
                <w:sz w:val="24"/>
              </w:rPr>
              <w:t>професійного</w:t>
            </w:r>
            <w:r>
              <w:rPr>
                <w:spacing w:val="-6"/>
                <w:sz w:val="24"/>
              </w:rPr>
              <w:t xml:space="preserve"> </w:t>
            </w:r>
            <w:r>
              <w:rPr>
                <w:sz w:val="24"/>
              </w:rPr>
              <w:t>розвитку педагогічних</w:t>
            </w:r>
            <w:r>
              <w:rPr>
                <w:spacing w:val="-1"/>
                <w:sz w:val="24"/>
              </w:rPr>
              <w:t xml:space="preserve"> </w:t>
            </w:r>
            <w:r>
              <w:rPr>
                <w:sz w:val="24"/>
              </w:rPr>
              <w:t>працівників,</w:t>
            </w:r>
            <w:r>
              <w:rPr>
                <w:spacing w:val="-3"/>
                <w:sz w:val="24"/>
              </w:rPr>
              <w:t xml:space="preserve"> </w:t>
            </w:r>
            <w:r>
              <w:rPr>
                <w:sz w:val="24"/>
              </w:rPr>
              <w:t>зокрема</w:t>
            </w:r>
            <w:r>
              <w:rPr>
                <w:spacing w:val="-3"/>
                <w:sz w:val="24"/>
              </w:rPr>
              <w:t xml:space="preserve"> </w:t>
            </w:r>
            <w:r>
              <w:rPr>
                <w:sz w:val="24"/>
              </w:rPr>
              <w:t>й</w:t>
            </w:r>
            <w:r>
              <w:rPr>
                <w:spacing w:val="-2"/>
                <w:sz w:val="24"/>
              </w:rPr>
              <w:t xml:space="preserve"> </w:t>
            </w:r>
            <w:r>
              <w:rPr>
                <w:sz w:val="24"/>
              </w:rPr>
              <w:t>щодо</w:t>
            </w:r>
            <w:r>
              <w:rPr>
                <w:spacing w:val="-3"/>
                <w:sz w:val="24"/>
              </w:rPr>
              <w:t xml:space="preserve"> </w:t>
            </w:r>
            <w:r>
              <w:rPr>
                <w:sz w:val="24"/>
              </w:rPr>
              <w:t>методик</w:t>
            </w:r>
            <w:r>
              <w:rPr>
                <w:spacing w:val="-3"/>
                <w:sz w:val="24"/>
              </w:rPr>
              <w:t xml:space="preserve"> </w:t>
            </w:r>
            <w:r>
              <w:rPr>
                <w:sz w:val="24"/>
              </w:rPr>
              <w:t>роботи</w:t>
            </w:r>
            <w:r>
              <w:rPr>
                <w:spacing w:val="-4"/>
                <w:sz w:val="24"/>
              </w:rPr>
              <w:t xml:space="preserve"> </w:t>
            </w:r>
            <w:r>
              <w:rPr>
                <w:sz w:val="24"/>
              </w:rPr>
              <w:t>з</w:t>
            </w:r>
            <w:r>
              <w:rPr>
                <w:spacing w:val="-2"/>
                <w:sz w:val="24"/>
              </w:rPr>
              <w:t xml:space="preserve"> </w:t>
            </w:r>
            <w:r>
              <w:rPr>
                <w:sz w:val="24"/>
              </w:rPr>
              <w:t xml:space="preserve">дітьми з особливими освітніми потребами, передбачає навчання за програмою підвищення кваліфікації в інституті післядипломної педагогічної освіти, а також участь педагогічних працівників у будь-яких інших видах і формах професійного зростання: у різноманітних тренінгах, конференціях, семінарах, </w:t>
            </w:r>
            <w:proofErr w:type="spellStart"/>
            <w:r>
              <w:rPr>
                <w:sz w:val="24"/>
              </w:rPr>
              <w:t>вебінарах</w:t>
            </w:r>
            <w:proofErr w:type="spellEnd"/>
            <w:r>
              <w:rPr>
                <w:sz w:val="24"/>
              </w:rPr>
              <w:t xml:space="preserve">, </w:t>
            </w:r>
            <w:proofErr w:type="spellStart"/>
            <w:r>
              <w:rPr>
                <w:sz w:val="24"/>
              </w:rPr>
              <w:t>онлайн</w:t>
            </w:r>
            <w:proofErr w:type="spellEnd"/>
            <w:r>
              <w:rPr>
                <w:sz w:val="24"/>
              </w:rPr>
              <w:t xml:space="preserve"> курсах тощо.</w:t>
            </w:r>
          </w:p>
          <w:p w:rsidR="00711C67" w:rsidRDefault="00711C67" w:rsidP="00FA6794">
            <w:pPr>
              <w:pStyle w:val="TableParagraph"/>
              <w:ind w:left="105" w:right="94" w:firstLine="300"/>
              <w:jc w:val="both"/>
              <w:rPr>
                <w:sz w:val="24"/>
              </w:rPr>
            </w:pPr>
            <w:r>
              <w:rPr>
                <w:sz w:val="24"/>
              </w:rPr>
              <w:t>Педагогічний колектив гімназії постійно працює над підвищенням рівня фахової майстерності. Підвищення кваліфікації педагогічними працівниками гімназії здійснюється згідно з</w:t>
            </w:r>
            <w:r>
              <w:rPr>
                <w:spacing w:val="40"/>
                <w:sz w:val="24"/>
              </w:rPr>
              <w:t xml:space="preserve"> </w:t>
            </w:r>
            <w:r>
              <w:rPr>
                <w:sz w:val="24"/>
              </w:rPr>
              <w:t>планом. На основі пропозицій педагогічних працівників педагогічна рада гімназії формує та затверджує орієнтовний план підвищення кваліфікації педагогічних працівників на наступний календарний рік, а саме: загальну кількість педагогічних працівників, які планують підвищити кваліфікацію, основні напрями,</w:t>
            </w:r>
            <w:r>
              <w:rPr>
                <w:spacing w:val="-6"/>
                <w:sz w:val="24"/>
              </w:rPr>
              <w:t xml:space="preserve"> </w:t>
            </w:r>
            <w:r>
              <w:rPr>
                <w:sz w:val="24"/>
              </w:rPr>
              <w:t>перелік</w:t>
            </w:r>
            <w:r>
              <w:rPr>
                <w:spacing w:val="-5"/>
                <w:sz w:val="24"/>
              </w:rPr>
              <w:t xml:space="preserve"> </w:t>
            </w:r>
            <w:r>
              <w:rPr>
                <w:sz w:val="24"/>
              </w:rPr>
              <w:t>суб’єктів</w:t>
            </w:r>
            <w:r>
              <w:rPr>
                <w:spacing w:val="-7"/>
                <w:sz w:val="24"/>
              </w:rPr>
              <w:t xml:space="preserve"> </w:t>
            </w:r>
            <w:r>
              <w:rPr>
                <w:sz w:val="24"/>
              </w:rPr>
              <w:t>підвищення</w:t>
            </w:r>
            <w:r>
              <w:rPr>
                <w:spacing w:val="-6"/>
                <w:sz w:val="24"/>
              </w:rPr>
              <w:t xml:space="preserve"> </w:t>
            </w:r>
            <w:r>
              <w:rPr>
                <w:sz w:val="24"/>
              </w:rPr>
              <w:t>кваліфікації</w:t>
            </w:r>
            <w:r>
              <w:rPr>
                <w:spacing w:val="-6"/>
                <w:sz w:val="24"/>
              </w:rPr>
              <w:t xml:space="preserve"> </w:t>
            </w:r>
            <w:r>
              <w:rPr>
                <w:sz w:val="24"/>
              </w:rPr>
              <w:t>тощо.</w:t>
            </w:r>
            <w:r>
              <w:rPr>
                <w:spacing w:val="-2"/>
                <w:sz w:val="24"/>
              </w:rPr>
              <w:t xml:space="preserve"> </w:t>
            </w:r>
            <w:r>
              <w:rPr>
                <w:sz w:val="24"/>
              </w:rPr>
              <w:t>Напрями підвищення кваліфікації</w:t>
            </w:r>
            <w:r>
              <w:rPr>
                <w:spacing w:val="40"/>
                <w:sz w:val="24"/>
              </w:rPr>
              <w:t xml:space="preserve"> </w:t>
            </w:r>
            <w:r>
              <w:rPr>
                <w:sz w:val="24"/>
              </w:rPr>
              <w:t xml:space="preserve">синхронізовано з Освітньою програмою </w:t>
            </w:r>
            <w:r>
              <w:rPr>
                <w:spacing w:val="-2"/>
                <w:sz w:val="24"/>
              </w:rPr>
              <w:t>гімназії.</w:t>
            </w:r>
          </w:p>
          <w:p w:rsidR="00711C67" w:rsidRDefault="00711C67" w:rsidP="00FA6794">
            <w:pPr>
              <w:pStyle w:val="TableParagraph"/>
              <w:ind w:left="105" w:right="95" w:firstLine="420"/>
              <w:jc w:val="both"/>
              <w:rPr>
                <w:sz w:val="24"/>
              </w:rPr>
            </w:pPr>
            <w:r>
              <w:rPr>
                <w:sz w:val="24"/>
              </w:rPr>
              <w:t>Процес професійного зростання вчителів є безперервним і системним, тому протягом навчального року за власним бажанням учителі гімназії пройшли фахові тренінги за дистанційною</w:t>
            </w:r>
            <w:r>
              <w:rPr>
                <w:spacing w:val="80"/>
                <w:sz w:val="24"/>
              </w:rPr>
              <w:t xml:space="preserve"> </w:t>
            </w:r>
            <w:r>
              <w:rPr>
                <w:sz w:val="24"/>
              </w:rPr>
              <w:t>формою навчання в</w:t>
            </w:r>
            <w:r>
              <w:rPr>
                <w:spacing w:val="-1"/>
                <w:sz w:val="24"/>
              </w:rPr>
              <w:t xml:space="preserve"> </w:t>
            </w:r>
            <w:r>
              <w:rPr>
                <w:sz w:val="24"/>
              </w:rPr>
              <w:t>інших</w:t>
            </w:r>
            <w:r>
              <w:rPr>
                <w:spacing w:val="-1"/>
                <w:sz w:val="24"/>
              </w:rPr>
              <w:t xml:space="preserve"> </w:t>
            </w:r>
            <w:r>
              <w:rPr>
                <w:sz w:val="24"/>
              </w:rPr>
              <w:t>видах і</w:t>
            </w:r>
            <w:r>
              <w:rPr>
                <w:spacing w:val="-3"/>
                <w:sz w:val="24"/>
              </w:rPr>
              <w:t xml:space="preserve"> </w:t>
            </w:r>
            <w:r>
              <w:rPr>
                <w:sz w:val="24"/>
              </w:rPr>
              <w:t>формах</w:t>
            </w:r>
            <w:r>
              <w:rPr>
                <w:spacing w:val="-1"/>
                <w:sz w:val="24"/>
              </w:rPr>
              <w:t xml:space="preserve"> </w:t>
            </w:r>
            <w:r>
              <w:rPr>
                <w:sz w:val="24"/>
              </w:rPr>
              <w:t>професійного</w:t>
            </w:r>
            <w:r>
              <w:rPr>
                <w:spacing w:val="-1"/>
                <w:sz w:val="24"/>
              </w:rPr>
              <w:t xml:space="preserve"> </w:t>
            </w:r>
            <w:r>
              <w:rPr>
                <w:sz w:val="24"/>
              </w:rPr>
              <w:t>зростання, запропонованих суб’єктами, що мають відповідну ліцензію або провадять освітню діяльність за акредитованою освітньою програмою, про що отримали відповідні фахові сертифікати.</w:t>
            </w:r>
          </w:p>
          <w:p w:rsidR="00711C67" w:rsidRDefault="00711C67" w:rsidP="00FA6794">
            <w:pPr>
              <w:pStyle w:val="TableParagraph"/>
              <w:spacing w:line="270" w:lineRule="atLeast"/>
              <w:ind w:left="105" w:right="98" w:firstLine="420"/>
              <w:jc w:val="both"/>
              <w:rPr>
                <w:sz w:val="24"/>
              </w:rPr>
            </w:pPr>
            <w:r>
              <w:rPr>
                <w:sz w:val="24"/>
              </w:rPr>
              <w:t xml:space="preserve">Велику стимулюючу роль у професійному зростанні педагогічних кадрів відіграє атестація, яка сприяє узагальненню та впровадженню досвіду кращих учителів </w:t>
            </w:r>
            <w:r>
              <w:rPr>
                <w:sz w:val="24"/>
              </w:rPr>
              <w:lastRenderedPageBreak/>
              <w:t>у практику навчання та виховання учнів. У 2024/2025 навчальному році пройшли</w:t>
            </w:r>
            <w:r>
              <w:rPr>
                <w:spacing w:val="40"/>
                <w:sz w:val="24"/>
              </w:rPr>
              <w:t xml:space="preserve"> </w:t>
            </w:r>
            <w:r>
              <w:rPr>
                <w:sz w:val="24"/>
              </w:rPr>
              <w:t>атестацію</w:t>
            </w:r>
            <w:r>
              <w:rPr>
                <w:spacing w:val="19"/>
                <w:sz w:val="24"/>
              </w:rPr>
              <w:t xml:space="preserve"> </w:t>
            </w:r>
            <w:r>
              <w:rPr>
                <w:sz w:val="24"/>
              </w:rPr>
              <w:t>3</w:t>
            </w:r>
            <w:r>
              <w:rPr>
                <w:spacing w:val="21"/>
                <w:sz w:val="24"/>
              </w:rPr>
              <w:t xml:space="preserve"> </w:t>
            </w:r>
            <w:r>
              <w:rPr>
                <w:sz w:val="24"/>
              </w:rPr>
              <w:t>педагогічних</w:t>
            </w:r>
            <w:r>
              <w:rPr>
                <w:spacing w:val="22"/>
                <w:sz w:val="24"/>
              </w:rPr>
              <w:t xml:space="preserve"> </w:t>
            </w:r>
            <w:r>
              <w:rPr>
                <w:sz w:val="24"/>
              </w:rPr>
              <w:t>працівників</w:t>
            </w:r>
            <w:r>
              <w:rPr>
                <w:spacing w:val="22"/>
                <w:sz w:val="24"/>
              </w:rPr>
              <w:t xml:space="preserve"> </w:t>
            </w:r>
            <w:r>
              <w:rPr>
                <w:sz w:val="24"/>
              </w:rPr>
              <w:t>гімназії.</w:t>
            </w:r>
          </w:p>
          <w:p w:rsidR="00186F87" w:rsidRDefault="00186F87" w:rsidP="00186F87">
            <w:pPr>
              <w:pStyle w:val="TableParagraph"/>
              <w:ind w:left="105" w:right="95"/>
              <w:jc w:val="both"/>
              <w:rPr>
                <w:sz w:val="24"/>
              </w:rPr>
            </w:pPr>
            <w:r>
              <w:rPr>
                <w:sz w:val="24"/>
              </w:rPr>
              <w:t>З</w:t>
            </w:r>
            <w:r>
              <w:rPr>
                <w:sz w:val="24"/>
              </w:rPr>
              <w:t>а результатами атестації присвоєно кваліфікаційну категорію «спеціаліст ІІ категорії» учителю</w:t>
            </w:r>
            <w:r>
              <w:rPr>
                <w:spacing w:val="40"/>
                <w:sz w:val="24"/>
              </w:rPr>
              <w:t xml:space="preserve"> зарубіжної літератури, </w:t>
            </w:r>
            <w:r>
              <w:rPr>
                <w:sz w:val="24"/>
              </w:rPr>
              <w:t xml:space="preserve">української мови та літератури; </w:t>
            </w:r>
            <w:proofErr w:type="spellStart"/>
            <w:r>
              <w:rPr>
                <w:sz w:val="24"/>
              </w:rPr>
              <w:t>Федунишин</w:t>
            </w:r>
            <w:proofErr w:type="spellEnd"/>
            <w:r>
              <w:rPr>
                <w:sz w:val="24"/>
              </w:rPr>
              <w:t xml:space="preserve"> О.В. учителю хореографії, християнської етики, інформатики;</w:t>
            </w:r>
            <w:proofErr w:type="spellStart"/>
            <w:r>
              <w:rPr>
                <w:sz w:val="24"/>
              </w:rPr>
              <w:t>Михайлюк</w:t>
            </w:r>
            <w:proofErr w:type="spellEnd"/>
            <w:r>
              <w:rPr>
                <w:sz w:val="24"/>
              </w:rPr>
              <w:t xml:space="preserve"> І.Я. учителю початкових класів, </w:t>
            </w:r>
            <w:proofErr w:type="spellStart"/>
            <w:r>
              <w:rPr>
                <w:sz w:val="24"/>
              </w:rPr>
              <w:t>Фендик</w:t>
            </w:r>
            <w:proofErr w:type="spellEnd"/>
            <w:r>
              <w:rPr>
                <w:sz w:val="24"/>
              </w:rPr>
              <w:t xml:space="preserve"> Д.В.. Встановлено 9 і 11 тарифні розряди керівникам гуртків </w:t>
            </w:r>
            <w:proofErr w:type="spellStart"/>
            <w:r>
              <w:rPr>
                <w:sz w:val="24"/>
              </w:rPr>
              <w:t>Михайлюк</w:t>
            </w:r>
            <w:proofErr w:type="spellEnd"/>
            <w:r>
              <w:rPr>
                <w:sz w:val="24"/>
              </w:rPr>
              <w:t xml:space="preserve"> І.Я., </w:t>
            </w:r>
            <w:proofErr w:type="spellStart"/>
            <w:r>
              <w:rPr>
                <w:sz w:val="24"/>
              </w:rPr>
              <w:t>Фендик</w:t>
            </w:r>
            <w:proofErr w:type="spellEnd"/>
            <w:r>
              <w:rPr>
                <w:sz w:val="24"/>
              </w:rPr>
              <w:t xml:space="preserve"> Д.В.</w:t>
            </w:r>
          </w:p>
          <w:p w:rsidR="00186F87" w:rsidRDefault="00186F87" w:rsidP="00186F87">
            <w:pPr>
              <w:pStyle w:val="TableParagraph"/>
              <w:ind w:left="79" w:right="95" w:firstLine="326"/>
              <w:jc w:val="both"/>
              <w:rPr>
                <w:sz w:val="24"/>
              </w:rPr>
            </w:pPr>
            <w:r>
              <w:rPr>
                <w:sz w:val="24"/>
              </w:rPr>
              <w:t xml:space="preserve">Про вдосконалення освітньої діяльності в гімназії свідчить зростання якісно-кваліфікаційного рівня вчителів (відсоток учителів з першою, вищою кваліфікаційними категоріями та педагогічними званнями). Отже, у 2024/2025 навчальному році освітній процес у гімназії забезпечували </w:t>
            </w:r>
            <w:r>
              <w:rPr>
                <w:sz w:val="24"/>
              </w:rPr>
              <w:t>17</w:t>
            </w:r>
            <w:r>
              <w:rPr>
                <w:sz w:val="24"/>
              </w:rPr>
              <w:t xml:space="preserve"> педагогів, з них спеціалістів вищої кваліфікаційної категорії – </w:t>
            </w:r>
            <w:r>
              <w:rPr>
                <w:sz w:val="24"/>
              </w:rPr>
              <w:t>7</w:t>
            </w:r>
            <w:r w:rsidRPr="00186F87">
              <w:rPr>
                <w:sz w:val="24"/>
              </w:rPr>
              <w:t>; спеціалістів першої кваліф</w:t>
            </w:r>
            <w:r>
              <w:rPr>
                <w:sz w:val="24"/>
              </w:rPr>
              <w:t>ікаційної категорії – 6</w:t>
            </w:r>
            <w:r w:rsidRPr="00186F87">
              <w:rPr>
                <w:sz w:val="24"/>
              </w:rPr>
              <w:t xml:space="preserve"> </w:t>
            </w:r>
            <w:r w:rsidRPr="00186F87">
              <w:rPr>
                <w:sz w:val="24"/>
              </w:rPr>
              <w:t xml:space="preserve">; Мають педагогічне звання «старший вчитель» – 1; </w:t>
            </w:r>
            <w:r>
              <w:rPr>
                <w:sz w:val="24"/>
              </w:rPr>
              <w:t>спеціаліст другої категорії – 4</w:t>
            </w:r>
            <w:r w:rsidRPr="00186F87">
              <w:rPr>
                <w:sz w:val="24"/>
              </w:rPr>
              <w:t xml:space="preserve"> </w:t>
            </w:r>
            <w:r w:rsidRPr="00186F87">
              <w:rPr>
                <w:sz w:val="24"/>
              </w:rPr>
              <w:t>, спеціаліст – 1.</w:t>
            </w:r>
          </w:p>
          <w:p w:rsidR="00186F87" w:rsidRDefault="00186F87" w:rsidP="00FA6794">
            <w:pPr>
              <w:pStyle w:val="TableParagraph"/>
              <w:spacing w:line="270" w:lineRule="atLeast"/>
              <w:ind w:left="105" w:right="98" w:firstLine="420"/>
              <w:jc w:val="both"/>
              <w:rPr>
                <w:sz w:val="24"/>
              </w:rPr>
            </w:pPr>
          </w:p>
        </w:tc>
      </w:tr>
      <w:tr w:rsidR="00186F87" w:rsidTr="006B6856">
        <w:tc>
          <w:tcPr>
            <w:tcW w:w="3226" w:type="dxa"/>
          </w:tcPr>
          <w:p w:rsidR="00186F87" w:rsidRDefault="00186F87" w:rsidP="00186F87">
            <w:pPr>
              <w:pStyle w:val="TableParagraph"/>
              <w:spacing w:before="1"/>
              <w:ind w:right="175"/>
              <w:rPr>
                <w:sz w:val="24"/>
              </w:rPr>
            </w:pPr>
            <w:r>
              <w:rPr>
                <w:sz w:val="24"/>
              </w:rPr>
              <w:lastRenderedPageBreak/>
              <w:t>3.2.2.</w:t>
            </w:r>
            <w:r>
              <w:rPr>
                <w:spacing w:val="-15"/>
                <w:sz w:val="24"/>
              </w:rPr>
              <w:t xml:space="preserve"> </w:t>
            </w:r>
            <w:r>
              <w:rPr>
                <w:sz w:val="24"/>
              </w:rPr>
              <w:t xml:space="preserve">Педагогічні </w:t>
            </w:r>
            <w:r>
              <w:rPr>
                <w:spacing w:val="-2"/>
                <w:sz w:val="24"/>
              </w:rPr>
              <w:t xml:space="preserve">працівники здійснюють інноваційну освітню </w:t>
            </w:r>
            <w:r>
              <w:rPr>
                <w:sz w:val="24"/>
              </w:rPr>
              <w:t>діяльність,</w:t>
            </w:r>
            <w:r>
              <w:rPr>
                <w:spacing w:val="-15"/>
                <w:sz w:val="24"/>
              </w:rPr>
              <w:t xml:space="preserve"> </w:t>
            </w:r>
            <w:r>
              <w:rPr>
                <w:sz w:val="24"/>
              </w:rPr>
              <w:t xml:space="preserve">беруть участь у освітніх </w:t>
            </w:r>
            <w:proofErr w:type="spellStart"/>
            <w:r>
              <w:rPr>
                <w:spacing w:val="-2"/>
                <w:sz w:val="24"/>
              </w:rPr>
              <w:t>проєктах</w:t>
            </w:r>
            <w:proofErr w:type="spellEnd"/>
            <w:r>
              <w:rPr>
                <w:spacing w:val="-2"/>
                <w:sz w:val="24"/>
              </w:rPr>
              <w:t xml:space="preserve">, </w:t>
            </w:r>
            <w:r>
              <w:rPr>
                <w:sz w:val="24"/>
              </w:rPr>
              <w:t xml:space="preserve">залучаються до роботи як освітні </w:t>
            </w:r>
            <w:r>
              <w:rPr>
                <w:spacing w:val="-2"/>
                <w:sz w:val="24"/>
              </w:rPr>
              <w:t>експерти</w:t>
            </w:r>
          </w:p>
        </w:tc>
        <w:tc>
          <w:tcPr>
            <w:tcW w:w="6490" w:type="dxa"/>
          </w:tcPr>
          <w:p w:rsidR="00186F87" w:rsidRDefault="00186F87" w:rsidP="00186F87">
            <w:pPr>
              <w:pStyle w:val="TableParagraph"/>
              <w:ind w:left="79" w:right="96"/>
              <w:jc w:val="both"/>
              <w:rPr>
                <w:sz w:val="24"/>
              </w:rPr>
            </w:pPr>
            <w:r>
              <w:rPr>
                <w:sz w:val="24"/>
              </w:rPr>
              <w:t xml:space="preserve">Результатом інноваційної роботи педагогів є особиста участь, а також успішна участь підготовлених ними здобувачів освіти в міжнародних освітніх </w:t>
            </w:r>
            <w:proofErr w:type="spellStart"/>
            <w:r>
              <w:rPr>
                <w:sz w:val="24"/>
              </w:rPr>
              <w:t>проєктах</w:t>
            </w:r>
            <w:proofErr w:type="spellEnd"/>
            <w:r>
              <w:rPr>
                <w:sz w:val="24"/>
              </w:rPr>
              <w:t>, олімпіадах, конкурсах, змаганнях; впровадження результатів інноваційної діяльності в освітній</w:t>
            </w:r>
            <w:r>
              <w:rPr>
                <w:spacing w:val="40"/>
                <w:sz w:val="24"/>
              </w:rPr>
              <w:t xml:space="preserve"> </w:t>
            </w:r>
            <w:r>
              <w:rPr>
                <w:sz w:val="24"/>
              </w:rPr>
              <w:t>процес гімназії; розробка та оприлюднення матеріалів уроків і позаурочних</w:t>
            </w:r>
            <w:r>
              <w:rPr>
                <w:spacing w:val="66"/>
                <w:sz w:val="24"/>
              </w:rPr>
              <w:t xml:space="preserve"> </w:t>
            </w:r>
            <w:r>
              <w:rPr>
                <w:sz w:val="24"/>
              </w:rPr>
              <w:t>заходів</w:t>
            </w:r>
            <w:r>
              <w:rPr>
                <w:spacing w:val="70"/>
                <w:sz w:val="24"/>
              </w:rPr>
              <w:t xml:space="preserve"> </w:t>
            </w:r>
            <w:r>
              <w:rPr>
                <w:sz w:val="24"/>
              </w:rPr>
              <w:t>з</w:t>
            </w:r>
            <w:r>
              <w:rPr>
                <w:spacing w:val="68"/>
                <w:sz w:val="24"/>
              </w:rPr>
              <w:t xml:space="preserve"> </w:t>
            </w:r>
            <w:r>
              <w:rPr>
                <w:sz w:val="24"/>
              </w:rPr>
              <w:t>використанням</w:t>
            </w:r>
            <w:r>
              <w:rPr>
                <w:spacing w:val="69"/>
                <w:sz w:val="24"/>
              </w:rPr>
              <w:t xml:space="preserve"> </w:t>
            </w:r>
            <w:r>
              <w:rPr>
                <w:sz w:val="24"/>
              </w:rPr>
              <w:t>сучасного</w:t>
            </w:r>
            <w:r>
              <w:rPr>
                <w:spacing w:val="70"/>
                <w:sz w:val="24"/>
              </w:rPr>
              <w:t xml:space="preserve"> </w:t>
            </w:r>
            <w:r>
              <w:rPr>
                <w:spacing w:val="-2"/>
                <w:sz w:val="24"/>
              </w:rPr>
              <w:t>технологічного</w:t>
            </w:r>
            <w:r>
              <w:rPr>
                <w:sz w:val="24"/>
              </w:rPr>
              <w:t xml:space="preserve"> </w:t>
            </w:r>
            <w:r>
              <w:rPr>
                <w:sz w:val="24"/>
              </w:rPr>
              <w:t xml:space="preserve">обладнання; підвищення кваліфікації педагогічних працівників відповідно до вимог чинного законодавства, в тому числі за рахунок міжнародних навчальних семінарів, </w:t>
            </w:r>
            <w:proofErr w:type="spellStart"/>
            <w:r>
              <w:rPr>
                <w:sz w:val="24"/>
              </w:rPr>
              <w:t>вебінарів</w:t>
            </w:r>
            <w:proofErr w:type="spellEnd"/>
            <w:r>
              <w:rPr>
                <w:sz w:val="24"/>
              </w:rPr>
              <w:t xml:space="preserve"> і </w:t>
            </w:r>
            <w:proofErr w:type="spellStart"/>
            <w:r>
              <w:rPr>
                <w:sz w:val="24"/>
              </w:rPr>
              <w:t>онлайн</w:t>
            </w:r>
            <w:proofErr w:type="spellEnd"/>
            <w:r>
              <w:rPr>
                <w:sz w:val="24"/>
              </w:rPr>
              <w:t xml:space="preserve"> курсів..</w:t>
            </w:r>
          </w:p>
          <w:p w:rsidR="00186F87" w:rsidRDefault="00186F87" w:rsidP="00186F87">
            <w:pPr>
              <w:pStyle w:val="TableParagraph"/>
              <w:spacing w:line="270" w:lineRule="atLeast"/>
              <w:ind w:right="96"/>
              <w:jc w:val="both"/>
              <w:rPr>
                <w:sz w:val="24"/>
              </w:rPr>
            </w:pPr>
          </w:p>
        </w:tc>
      </w:tr>
      <w:tr w:rsidR="00186F87" w:rsidTr="006B6856">
        <w:tc>
          <w:tcPr>
            <w:tcW w:w="3226" w:type="dxa"/>
          </w:tcPr>
          <w:p w:rsidR="00186F87" w:rsidRDefault="00186F87" w:rsidP="00186F87">
            <w:pPr>
              <w:pStyle w:val="TableParagraph"/>
              <w:spacing w:before="1"/>
              <w:ind w:left="-1" w:right="177" w:firstLine="1"/>
              <w:jc w:val="both"/>
              <w:rPr>
                <w:sz w:val="24"/>
              </w:rPr>
            </w:pPr>
            <w:r>
              <w:rPr>
                <w:sz w:val="24"/>
              </w:rPr>
              <w:t>3.3.1.</w:t>
            </w:r>
            <w:r>
              <w:rPr>
                <w:spacing w:val="-15"/>
                <w:sz w:val="24"/>
              </w:rPr>
              <w:t xml:space="preserve"> </w:t>
            </w:r>
            <w:r>
              <w:rPr>
                <w:sz w:val="24"/>
              </w:rPr>
              <w:t>Педагогічні працівники</w:t>
            </w:r>
            <w:r>
              <w:rPr>
                <w:spacing w:val="-7"/>
                <w:sz w:val="24"/>
              </w:rPr>
              <w:t xml:space="preserve"> </w:t>
            </w:r>
            <w:r>
              <w:rPr>
                <w:spacing w:val="-2"/>
                <w:sz w:val="24"/>
              </w:rPr>
              <w:t xml:space="preserve">діють </w:t>
            </w:r>
            <w:r>
              <w:rPr>
                <w:sz w:val="24"/>
              </w:rPr>
              <w:t xml:space="preserve">на засадах </w:t>
            </w:r>
            <w:r>
              <w:rPr>
                <w:spacing w:val="-2"/>
                <w:sz w:val="24"/>
              </w:rPr>
              <w:t>педагогіки партнерства</w:t>
            </w:r>
          </w:p>
        </w:tc>
        <w:tc>
          <w:tcPr>
            <w:tcW w:w="6490" w:type="dxa"/>
          </w:tcPr>
          <w:p w:rsidR="00186F87" w:rsidRDefault="00186F87" w:rsidP="00186F87">
            <w:pPr>
              <w:pStyle w:val="TableParagraph"/>
              <w:spacing w:before="270"/>
              <w:ind w:right="97"/>
              <w:jc w:val="both"/>
              <w:rPr>
                <w:sz w:val="24"/>
              </w:rPr>
            </w:pPr>
            <w:r>
              <w:rPr>
                <w:sz w:val="24"/>
              </w:rPr>
              <w:t>Для забезпечення необхідного розвитку дитини освітній процес у</w:t>
            </w:r>
            <w:r>
              <w:rPr>
                <w:spacing w:val="-4"/>
                <w:sz w:val="24"/>
              </w:rPr>
              <w:t xml:space="preserve"> </w:t>
            </w:r>
            <w:r>
              <w:rPr>
                <w:sz w:val="24"/>
              </w:rPr>
              <w:t>гімназії</w:t>
            </w:r>
            <w:r>
              <w:rPr>
                <w:spacing w:val="-2"/>
                <w:sz w:val="24"/>
              </w:rPr>
              <w:t xml:space="preserve"> </w:t>
            </w:r>
            <w:r>
              <w:rPr>
                <w:sz w:val="24"/>
              </w:rPr>
              <w:t>будується</w:t>
            </w:r>
            <w:r>
              <w:rPr>
                <w:spacing w:val="-2"/>
                <w:sz w:val="24"/>
              </w:rPr>
              <w:t xml:space="preserve"> </w:t>
            </w:r>
            <w:r>
              <w:rPr>
                <w:sz w:val="24"/>
              </w:rPr>
              <w:t>на</w:t>
            </w:r>
            <w:r>
              <w:rPr>
                <w:spacing w:val="-1"/>
                <w:sz w:val="24"/>
              </w:rPr>
              <w:t xml:space="preserve"> </w:t>
            </w:r>
            <w:r>
              <w:rPr>
                <w:sz w:val="24"/>
              </w:rPr>
              <w:t>засадах педагогіки</w:t>
            </w:r>
            <w:r>
              <w:rPr>
                <w:spacing w:val="-1"/>
                <w:sz w:val="24"/>
              </w:rPr>
              <w:t xml:space="preserve"> </w:t>
            </w:r>
            <w:r>
              <w:rPr>
                <w:sz w:val="24"/>
              </w:rPr>
              <w:t>партнерства</w:t>
            </w:r>
            <w:r>
              <w:rPr>
                <w:spacing w:val="-3"/>
                <w:sz w:val="24"/>
              </w:rPr>
              <w:t xml:space="preserve"> </w:t>
            </w:r>
            <w:r>
              <w:rPr>
                <w:sz w:val="24"/>
              </w:rPr>
              <w:t>та</w:t>
            </w:r>
            <w:r>
              <w:rPr>
                <w:spacing w:val="-1"/>
                <w:sz w:val="24"/>
              </w:rPr>
              <w:t xml:space="preserve"> </w:t>
            </w:r>
            <w:r>
              <w:rPr>
                <w:sz w:val="24"/>
              </w:rPr>
              <w:t xml:space="preserve">базується на особистісно-орієнтованій моделі освіти. У рамках цієї моделі максимально враховуються права дитини, її здібності, потреби та інтереси, на практиці реалізується принцип </w:t>
            </w:r>
            <w:proofErr w:type="spellStart"/>
            <w:r>
              <w:rPr>
                <w:sz w:val="24"/>
              </w:rPr>
              <w:t>дитиноцентризму</w:t>
            </w:r>
            <w:proofErr w:type="spellEnd"/>
            <w:r>
              <w:rPr>
                <w:sz w:val="24"/>
              </w:rPr>
              <w:t>. Це дозволяє стати педагогам і учням повноправними учасниками освітнього процесу, відповідальними за результат.</w:t>
            </w:r>
          </w:p>
          <w:p w:rsidR="00186F87" w:rsidRDefault="00186F87" w:rsidP="00FA6794">
            <w:pPr>
              <w:pStyle w:val="TableParagraph"/>
              <w:ind w:left="105" w:right="98" w:firstLine="360"/>
              <w:jc w:val="both"/>
              <w:rPr>
                <w:sz w:val="24"/>
              </w:rPr>
            </w:pPr>
            <w:r>
              <w:rPr>
                <w:sz w:val="24"/>
              </w:rPr>
              <w:t>Педагогіка партнерства – демократичний спосіб співпраці між учасниками</w:t>
            </w:r>
            <w:r>
              <w:rPr>
                <w:spacing w:val="-2"/>
                <w:sz w:val="24"/>
              </w:rPr>
              <w:t xml:space="preserve"> </w:t>
            </w:r>
            <w:r>
              <w:rPr>
                <w:sz w:val="24"/>
              </w:rPr>
              <w:t>освітнього</w:t>
            </w:r>
            <w:r>
              <w:rPr>
                <w:spacing w:val="-3"/>
                <w:sz w:val="24"/>
              </w:rPr>
              <w:t xml:space="preserve"> </w:t>
            </w:r>
            <w:r>
              <w:rPr>
                <w:sz w:val="24"/>
              </w:rPr>
              <w:t>процесу,</w:t>
            </w:r>
            <w:r>
              <w:rPr>
                <w:spacing w:val="-3"/>
                <w:sz w:val="24"/>
              </w:rPr>
              <w:t xml:space="preserve"> </w:t>
            </w:r>
            <w:r>
              <w:rPr>
                <w:sz w:val="24"/>
              </w:rPr>
              <w:t>що</w:t>
            </w:r>
            <w:r>
              <w:rPr>
                <w:spacing w:val="-3"/>
                <w:sz w:val="24"/>
              </w:rPr>
              <w:t xml:space="preserve"> </w:t>
            </w:r>
            <w:r>
              <w:rPr>
                <w:sz w:val="24"/>
              </w:rPr>
              <w:t>базується</w:t>
            </w:r>
            <w:r>
              <w:rPr>
                <w:spacing w:val="-1"/>
                <w:sz w:val="24"/>
              </w:rPr>
              <w:t xml:space="preserve"> </w:t>
            </w:r>
            <w:r>
              <w:rPr>
                <w:sz w:val="24"/>
              </w:rPr>
              <w:t>на</w:t>
            </w:r>
            <w:r>
              <w:rPr>
                <w:spacing w:val="-4"/>
                <w:sz w:val="24"/>
              </w:rPr>
              <w:t xml:space="preserve"> </w:t>
            </w:r>
            <w:r>
              <w:rPr>
                <w:sz w:val="24"/>
              </w:rPr>
              <w:t>засадах</w:t>
            </w:r>
            <w:r>
              <w:rPr>
                <w:spacing w:val="-1"/>
                <w:sz w:val="24"/>
              </w:rPr>
              <w:t xml:space="preserve"> </w:t>
            </w:r>
            <w:r>
              <w:rPr>
                <w:sz w:val="24"/>
              </w:rPr>
              <w:t xml:space="preserve">гуманізму та </w:t>
            </w:r>
            <w:proofErr w:type="spellStart"/>
            <w:r>
              <w:rPr>
                <w:sz w:val="24"/>
              </w:rPr>
              <w:t>особистісно</w:t>
            </w:r>
            <w:proofErr w:type="spellEnd"/>
            <w:r>
              <w:rPr>
                <w:sz w:val="24"/>
              </w:rPr>
              <w:t xml:space="preserve"> орієнтованому підході до розвитку особистості. </w:t>
            </w:r>
            <w:proofErr w:type="spellStart"/>
            <w:r>
              <w:rPr>
                <w:sz w:val="24"/>
              </w:rPr>
              <w:t>Особистісно</w:t>
            </w:r>
            <w:proofErr w:type="spellEnd"/>
            <w:r>
              <w:rPr>
                <w:sz w:val="24"/>
              </w:rPr>
              <w:t xml:space="preserve"> орієнтований підхід розвиває в учнів стійкий інтерес до навчання, бажання та вміння самостійно вчитися.</w:t>
            </w:r>
          </w:p>
          <w:p w:rsidR="00186F87" w:rsidRDefault="00186F87" w:rsidP="00FA6794">
            <w:pPr>
              <w:pStyle w:val="TableParagraph"/>
              <w:spacing w:line="270" w:lineRule="atLeast"/>
              <w:ind w:left="105" w:right="92" w:firstLine="360"/>
              <w:jc w:val="both"/>
              <w:rPr>
                <w:spacing w:val="-2"/>
                <w:sz w:val="24"/>
              </w:rPr>
            </w:pPr>
            <w:r>
              <w:rPr>
                <w:sz w:val="24"/>
              </w:rPr>
              <w:t xml:space="preserve">Найважливішим напрямом, який забезпечує педагогіку партнерства в гімназії є </w:t>
            </w:r>
            <w:proofErr w:type="spellStart"/>
            <w:r>
              <w:rPr>
                <w:sz w:val="24"/>
              </w:rPr>
              <w:t>особистісно</w:t>
            </w:r>
            <w:proofErr w:type="spellEnd"/>
            <w:r>
              <w:rPr>
                <w:sz w:val="24"/>
              </w:rPr>
              <w:t xml:space="preserve"> орієнтована технологія навчання. Вона ставить у центр усієї шкільної освітньої системи особистість дитини, її можливості для </w:t>
            </w:r>
            <w:r>
              <w:rPr>
                <w:sz w:val="24"/>
              </w:rPr>
              <w:lastRenderedPageBreak/>
              <w:t>саморозвитку, забезпечення комфортних, безконфліктних та безпечних умов навчання. Особистісно-орієнтований підхід реалізується через постійну взаємодію, діалог, персоналізований підхід у навчальній</w:t>
            </w:r>
            <w:r>
              <w:rPr>
                <w:spacing w:val="40"/>
                <w:sz w:val="24"/>
              </w:rPr>
              <w:t xml:space="preserve"> </w:t>
            </w:r>
            <w:r>
              <w:rPr>
                <w:sz w:val="24"/>
              </w:rPr>
              <w:t>діяльності, неупереджене ставлення до учнів. У гімназії створено всі</w:t>
            </w:r>
            <w:r>
              <w:rPr>
                <w:spacing w:val="72"/>
                <w:w w:val="150"/>
                <w:sz w:val="24"/>
              </w:rPr>
              <w:t xml:space="preserve"> </w:t>
            </w:r>
            <w:r>
              <w:rPr>
                <w:sz w:val="24"/>
              </w:rPr>
              <w:t>необхідні</w:t>
            </w:r>
            <w:r>
              <w:rPr>
                <w:spacing w:val="76"/>
                <w:w w:val="150"/>
                <w:sz w:val="24"/>
              </w:rPr>
              <w:t xml:space="preserve"> </w:t>
            </w:r>
            <w:r>
              <w:rPr>
                <w:sz w:val="24"/>
              </w:rPr>
              <w:t>умови</w:t>
            </w:r>
            <w:r>
              <w:rPr>
                <w:spacing w:val="74"/>
                <w:w w:val="150"/>
                <w:sz w:val="24"/>
              </w:rPr>
              <w:t xml:space="preserve"> </w:t>
            </w:r>
            <w:r>
              <w:rPr>
                <w:sz w:val="24"/>
              </w:rPr>
              <w:t>для</w:t>
            </w:r>
            <w:r>
              <w:rPr>
                <w:spacing w:val="74"/>
                <w:w w:val="150"/>
                <w:sz w:val="24"/>
              </w:rPr>
              <w:t xml:space="preserve"> </w:t>
            </w:r>
            <w:proofErr w:type="spellStart"/>
            <w:r>
              <w:rPr>
                <w:sz w:val="24"/>
              </w:rPr>
              <w:t>особистісно</w:t>
            </w:r>
            <w:proofErr w:type="spellEnd"/>
            <w:r>
              <w:rPr>
                <w:spacing w:val="73"/>
                <w:w w:val="150"/>
                <w:sz w:val="24"/>
              </w:rPr>
              <w:t xml:space="preserve"> </w:t>
            </w:r>
            <w:r>
              <w:rPr>
                <w:sz w:val="24"/>
              </w:rPr>
              <w:t>орієнтованого</w:t>
            </w:r>
            <w:r>
              <w:rPr>
                <w:spacing w:val="74"/>
                <w:w w:val="150"/>
                <w:sz w:val="24"/>
              </w:rPr>
              <w:t xml:space="preserve"> </w:t>
            </w:r>
            <w:r>
              <w:rPr>
                <w:spacing w:val="-2"/>
                <w:sz w:val="24"/>
              </w:rPr>
              <w:t>навчання:</w:t>
            </w:r>
          </w:p>
          <w:p w:rsidR="00186F87" w:rsidRDefault="00186F87" w:rsidP="00186F87">
            <w:pPr>
              <w:pStyle w:val="TableParagraph"/>
              <w:ind w:left="105" w:right="93"/>
              <w:jc w:val="both"/>
              <w:rPr>
                <w:sz w:val="24"/>
              </w:rPr>
            </w:pPr>
            <w:r>
              <w:rPr>
                <w:sz w:val="24"/>
              </w:rPr>
              <w:t>обов’язкове максимально можливе врахування інтересів кожної дитини; підхід до дитини як до особистості; забезпечення свободи</w:t>
            </w:r>
            <w:r>
              <w:rPr>
                <w:spacing w:val="80"/>
                <w:sz w:val="24"/>
              </w:rPr>
              <w:t xml:space="preserve"> </w:t>
            </w:r>
            <w:r>
              <w:rPr>
                <w:sz w:val="24"/>
              </w:rPr>
              <w:t xml:space="preserve">і прав дитини в усіх проявах її діяльності; урахування вікових та індивідуальних особливостей дитини; забезпечення її </w:t>
            </w:r>
            <w:proofErr w:type="spellStart"/>
            <w:r>
              <w:rPr>
                <w:sz w:val="24"/>
              </w:rPr>
              <w:t>морально-</w:t>
            </w:r>
            <w:proofErr w:type="spellEnd"/>
            <w:r>
              <w:rPr>
                <w:sz w:val="24"/>
              </w:rPr>
              <w:t xml:space="preserve"> психологічного комфорту. Забезпечення </w:t>
            </w:r>
            <w:proofErr w:type="spellStart"/>
            <w:r>
              <w:rPr>
                <w:sz w:val="24"/>
              </w:rPr>
              <w:t>особистісно-</w:t>
            </w:r>
            <w:proofErr w:type="spellEnd"/>
            <w:r>
              <w:rPr>
                <w:sz w:val="24"/>
              </w:rPr>
              <w:t xml:space="preserve"> орієнтованого підходу в навчанні є в гімназії наскрізним і стосується не тільки проведення навчальних занять, а і позаурочних виховних заходів.</w:t>
            </w:r>
          </w:p>
          <w:p w:rsidR="00186F87" w:rsidRDefault="00186F87" w:rsidP="00186F87">
            <w:pPr>
              <w:pStyle w:val="TableParagraph"/>
              <w:ind w:left="105" w:right="98" w:firstLine="300"/>
              <w:jc w:val="both"/>
              <w:rPr>
                <w:sz w:val="24"/>
              </w:rPr>
            </w:pPr>
            <w:r>
              <w:rPr>
                <w:sz w:val="24"/>
              </w:rPr>
              <w:t>З метою його впровадження вчителями гімназії реалізовано низку методологічних завдань: забезпечено партнерські стосунки між вчителем і дитиною; можливість учню вільно висловлювати свою думку; розвиток в учнів уміння аргументовано конструювати свою відповідь.</w:t>
            </w:r>
          </w:p>
          <w:p w:rsidR="00186F87" w:rsidRDefault="00186F87" w:rsidP="00186F87">
            <w:pPr>
              <w:pStyle w:val="TableParagraph"/>
              <w:ind w:left="105" w:right="95" w:firstLine="360"/>
              <w:jc w:val="both"/>
              <w:rPr>
                <w:sz w:val="24"/>
              </w:rPr>
            </w:pPr>
            <w:r>
              <w:rPr>
                <w:sz w:val="24"/>
              </w:rPr>
              <w:t xml:space="preserve">Учителі розробляють календарні та поурочні плани, у змісті яких простежується </w:t>
            </w:r>
            <w:proofErr w:type="spellStart"/>
            <w:r>
              <w:rPr>
                <w:sz w:val="24"/>
              </w:rPr>
              <w:t>особистісно</w:t>
            </w:r>
            <w:proofErr w:type="spellEnd"/>
            <w:r>
              <w:rPr>
                <w:sz w:val="24"/>
              </w:rPr>
              <w:t xml:space="preserve"> орієнтований підхід у навчанні; інформують учнів про очікувані результати навчання та перелік завдань під час вивчення кожної теми; розробляють диференційовані завдання, на які не можна знайти готові відповіді в підручниках та інших інформаційних джерелах; удосконалюють критерії оцінювання, які мотивують учнів до самостійної роботи, висловлювання своєї аргументованої думки, власного бачення щодо вирішення проблемної ситуації.</w:t>
            </w:r>
          </w:p>
          <w:p w:rsidR="00186F87" w:rsidRDefault="00186F87" w:rsidP="00186F87">
            <w:pPr>
              <w:pStyle w:val="TableParagraph"/>
              <w:ind w:left="105" w:right="95" w:firstLine="300"/>
              <w:jc w:val="both"/>
              <w:rPr>
                <w:sz w:val="24"/>
              </w:rPr>
            </w:pPr>
            <w:r>
              <w:rPr>
                <w:sz w:val="24"/>
              </w:rPr>
              <w:t xml:space="preserve">Впровадженню </w:t>
            </w:r>
            <w:proofErr w:type="spellStart"/>
            <w:r>
              <w:rPr>
                <w:sz w:val="24"/>
              </w:rPr>
              <w:t>особистісно</w:t>
            </w:r>
            <w:proofErr w:type="spellEnd"/>
            <w:r>
              <w:rPr>
                <w:sz w:val="24"/>
              </w:rPr>
              <w:t xml:space="preserve"> орієнтованого навчання протягом навчального року приділялась увага на засіданнях педагогічної ради гімназії; вивчався досвід окремих учителів із запровадження </w:t>
            </w:r>
            <w:proofErr w:type="spellStart"/>
            <w:r>
              <w:rPr>
                <w:sz w:val="24"/>
              </w:rPr>
              <w:t>особистісно</w:t>
            </w:r>
            <w:proofErr w:type="spellEnd"/>
            <w:r>
              <w:rPr>
                <w:sz w:val="24"/>
              </w:rPr>
              <w:t xml:space="preserve"> орієнтованого навчання шляхом проведення </w:t>
            </w:r>
            <w:proofErr w:type="spellStart"/>
            <w:r>
              <w:rPr>
                <w:sz w:val="24"/>
              </w:rPr>
              <w:t>майстер-</w:t>
            </w:r>
            <w:proofErr w:type="spellEnd"/>
            <w:r>
              <w:rPr>
                <w:sz w:val="24"/>
              </w:rPr>
              <w:t xml:space="preserve"> класів; на вивчення проблем </w:t>
            </w:r>
            <w:proofErr w:type="spellStart"/>
            <w:r>
              <w:rPr>
                <w:sz w:val="24"/>
              </w:rPr>
              <w:t>особистісно</w:t>
            </w:r>
            <w:proofErr w:type="spellEnd"/>
            <w:r>
              <w:rPr>
                <w:sz w:val="24"/>
              </w:rPr>
              <w:t xml:space="preserve"> орієнтованого навчання було спрямовано роботу шкільних професійних спільнот.</w:t>
            </w:r>
          </w:p>
        </w:tc>
      </w:tr>
      <w:tr w:rsidR="00186F87" w:rsidTr="006B6856">
        <w:tc>
          <w:tcPr>
            <w:tcW w:w="3226" w:type="dxa"/>
          </w:tcPr>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FA6794">
            <w:pPr>
              <w:pStyle w:val="TableParagraph"/>
              <w:rPr>
                <w:sz w:val="24"/>
              </w:rPr>
            </w:pPr>
          </w:p>
          <w:p w:rsidR="00186F87" w:rsidRDefault="00186F87" w:rsidP="00186F87">
            <w:pPr>
              <w:pStyle w:val="TableParagraph"/>
              <w:ind w:left="393" w:right="175" w:firstLine="254"/>
              <w:rPr>
                <w:sz w:val="24"/>
              </w:rPr>
            </w:pPr>
            <w:r>
              <w:rPr>
                <w:sz w:val="24"/>
              </w:rPr>
              <w:lastRenderedPageBreak/>
              <w:t>3.3.2.</w:t>
            </w:r>
            <w:r>
              <w:rPr>
                <w:spacing w:val="-15"/>
                <w:sz w:val="24"/>
              </w:rPr>
              <w:t xml:space="preserve"> </w:t>
            </w:r>
            <w:r>
              <w:rPr>
                <w:sz w:val="24"/>
              </w:rPr>
              <w:t xml:space="preserve">Педагогічні </w:t>
            </w:r>
            <w:r>
              <w:rPr>
                <w:spacing w:val="-2"/>
                <w:sz w:val="24"/>
              </w:rPr>
              <w:t xml:space="preserve">працівники </w:t>
            </w:r>
            <w:r>
              <w:rPr>
                <w:sz w:val="24"/>
              </w:rPr>
              <w:t>співпрацюють</w:t>
            </w:r>
            <w:r>
              <w:rPr>
                <w:spacing w:val="-15"/>
                <w:sz w:val="24"/>
              </w:rPr>
              <w:t xml:space="preserve"> </w:t>
            </w:r>
            <w:r>
              <w:rPr>
                <w:sz w:val="24"/>
              </w:rPr>
              <w:t xml:space="preserve">з </w:t>
            </w:r>
            <w:r>
              <w:rPr>
                <w:spacing w:val="-2"/>
                <w:sz w:val="24"/>
              </w:rPr>
              <w:t xml:space="preserve">батьками </w:t>
            </w:r>
            <w:r>
              <w:rPr>
                <w:sz w:val="24"/>
              </w:rPr>
              <w:t>здобувачів</w:t>
            </w:r>
            <w:r>
              <w:rPr>
                <w:spacing w:val="-15"/>
                <w:sz w:val="24"/>
              </w:rPr>
              <w:t xml:space="preserve"> </w:t>
            </w:r>
            <w:r>
              <w:rPr>
                <w:sz w:val="24"/>
              </w:rPr>
              <w:t>освіти</w:t>
            </w:r>
            <w:r>
              <w:rPr>
                <w:spacing w:val="-15"/>
                <w:sz w:val="24"/>
              </w:rPr>
              <w:t xml:space="preserve"> </w:t>
            </w:r>
            <w:r>
              <w:rPr>
                <w:sz w:val="24"/>
              </w:rPr>
              <w:t xml:space="preserve">з питань організації </w:t>
            </w:r>
            <w:r>
              <w:rPr>
                <w:spacing w:val="-2"/>
                <w:sz w:val="24"/>
              </w:rPr>
              <w:t xml:space="preserve">освітнього </w:t>
            </w:r>
            <w:r>
              <w:rPr>
                <w:spacing w:val="-2"/>
                <w:sz w:val="24"/>
              </w:rPr>
              <w:t>процесу, забезпечують</w:t>
            </w:r>
            <w:r>
              <w:rPr>
                <w:spacing w:val="-2"/>
                <w:sz w:val="24"/>
              </w:rPr>
              <w:t xml:space="preserve"> </w:t>
            </w:r>
            <w:r>
              <w:rPr>
                <w:spacing w:val="-2"/>
                <w:sz w:val="24"/>
              </w:rPr>
              <w:t xml:space="preserve">постійний </w:t>
            </w:r>
            <w:r>
              <w:rPr>
                <w:sz w:val="24"/>
              </w:rPr>
              <w:t>зворотній</w:t>
            </w:r>
            <w:r>
              <w:rPr>
                <w:spacing w:val="-15"/>
                <w:sz w:val="24"/>
              </w:rPr>
              <w:t xml:space="preserve"> </w:t>
            </w:r>
            <w:r>
              <w:rPr>
                <w:sz w:val="24"/>
              </w:rPr>
              <w:t>зв'язок</w:t>
            </w:r>
          </w:p>
          <w:p w:rsidR="00186F87" w:rsidRDefault="00186F87" w:rsidP="00186F87">
            <w:pPr>
              <w:pStyle w:val="TableParagraph"/>
              <w:ind w:left="506" w:right="175" w:hanging="320"/>
              <w:rPr>
                <w:sz w:val="24"/>
              </w:rPr>
            </w:pPr>
          </w:p>
        </w:tc>
        <w:tc>
          <w:tcPr>
            <w:tcW w:w="6490" w:type="dxa"/>
          </w:tcPr>
          <w:p w:rsidR="00186F87" w:rsidRDefault="00186F87" w:rsidP="00FA6794">
            <w:pPr>
              <w:pStyle w:val="TableParagraph"/>
              <w:ind w:left="105" w:right="93"/>
              <w:jc w:val="both"/>
              <w:rPr>
                <w:sz w:val="24"/>
              </w:rPr>
            </w:pPr>
            <w:r>
              <w:rPr>
                <w:sz w:val="24"/>
              </w:rPr>
              <w:lastRenderedPageBreak/>
              <w:t>обов’язкове максимально можливе врахування інтересів кожної дитини; підхід до дитини як до особистості; забезпечення свободи</w:t>
            </w:r>
            <w:r>
              <w:rPr>
                <w:spacing w:val="80"/>
                <w:sz w:val="24"/>
              </w:rPr>
              <w:t xml:space="preserve"> </w:t>
            </w:r>
            <w:r>
              <w:rPr>
                <w:sz w:val="24"/>
              </w:rPr>
              <w:t xml:space="preserve">і прав дитини в усіх проявах її діяльності; урахування вікових та індивідуальних особливостей дитини; забезпечення її </w:t>
            </w:r>
            <w:proofErr w:type="spellStart"/>
            <w:r>
              <w:rPr>
                <w:sz w:val="24"/>
              </w:rPr>
              <w:t>морально-</w:t>
            </w:r>
            <w:proofErr w:type="spellEnd"/>
            <w:r>
              <w:rPr>
                <w:sz w:val="24"/>
              </w:rPr>
              <w:t xml:space="preserve"> психологічного комфорту. Забезпечення </w:t>
            </w:r>
            <w:proofErr w:type="spellStart"/>
            <w:r>
              <w:rPr>
                <w:sz w:val="24"/>
              </w:rPr>
              <w:t>особистісно-</w:t>
            </w:r>
            <w:proofErr w:type="spellEnd"/>
            <w:r>
              <w:rPr>
                <w:sz w:val="24"/>
              </w:rPr>
              <w:t xml:space="preserve"> орієнтованого підходу в навчанні є в гімназії наскрізним і стосується не тільки проведення навчальних занять, а і позаурочних виховних заходів.</w:t>
            </w:r>
          </w:p>
          <w:p w:rsidR="00186F87" w:rsidRDefault="00186F87" w:rsidP="00FA6794">
            <w:pPr>
              <w:pStyle w:val="TableParagraph"/>
              <w:ind w:left="105" w:right="98" w:firstLine="300"/>
              <w:jc w:val="both"/>
              <w:rPr>
                <w:sz w:val="24"/>
              </w:rPr>
            </w:pPr>
            <w:r>
              <w:rPr>
                <w:sz w:val="24"/>
              </w:rPr>
              <w:t>З метою його впровадження вчителями гімназії реалізовано низку методологічних завдань: забезпечено партнерські стосунки між вчителем і дитиною; можливість учню вільно висловлювати свою думку; розвиток в учнів уміння аргументовано конструювати свою відповідь.</w:t>
            </w:r>
          </w:p>
          <w:p w:rsidR="00186F87" w:rsidRDefault="00186F87" w:rsidP="00186F87">
            <w:pPr>
              <w:pStyle w:val="TableParagraph"/>
              <w:spacing w:before="258" w:line="270" w:lineRule="atLeast"/>
              <w:ind w:right="99"/>
              <w:jc w:val="both"/>
              <w:rPr>
                <w:sz w:val="24"/>
              </w:rPr>
            </w:pPr>
            <w:r>
              <w:rPr>
                <w:sz w:val="24"/>
              </w:rPr>
              <w:lastRenderedPageBreak/>
              <w:t>Забезпечити якість освіти можливо лише за умови партнерства школи та батьків, тому комунікація між педагогічними працівниками і батьками є дуже важливою. Саме від рівня такої комунікації багато в чому залежить навчальний поступ дитини, індивідуальна освітня траєкторія, адаптація до освітнього процесу. Співпраця з батьками – це одна з ключових умов забезпечення якісної освіти.</w:t>
            </w:r>
          </w:p>
          <w:p w:rsidR="00186F87" w:rsidRDefault="00186F87" w:rsidP="00186F87">
            <w:pPr>
              <w:pStyle w:val="TableParagraph"/>
              <w:ind w:left="105" w:right="94" w:firstLine="300"/>
              <w:jc w:val="both"/>
              <w:rPr>
                <w:sz w:val="24"/>
              </w:rPr>
            </w:pPr>
            <w:r>
              <w:rPr>
                <w:sz w:val="24"/>
              </w:rPr>
              <w:t>Класні керівники протягом навчального року систематично інформували батьків про важливі аспекти та перебіг освітнього процесу в гімназії через доступні канали комунікації.</w:t>
            </w:r>
            <w:r>
              <w:rPr>
                <w:spacing w:val="80"/>
                <w:sz w:val="24"/>
              </w:rPr>
              <w:t xml:space="preserve"> </w:t>
            </w:r>
            <w:r>
              <w:rPr>
                <w:sz w:val="24"/>
              </w:rPr>
              <w:t xml:space="preserve">Ефективними формами співпраці педагогів з батьками в 2024/2025 навчальному році визнані такі як батьківський лекторій, години спілкування, тематичні анкетування. Конструктивна комунікація з батьками відбувалася і в традиційних формах: батьківські збори, тематичні бесіди, індивідуальні консультативні зустрічі з </w:t>
            </w:r>
            <w:proofErr w:type="spellStart"/>
            <w:r>
              <w:rPr>
                <w:sz w:val="24"/>
              </w:rPr>
              <w:t>учителями-предметниками</w:t>
            </w:r>
            <w:proofErr w:type="spellEnd"/>
            <w:r>
              <w:rPr>
                <w:sz w:val="24"/>
              </w:rPr>
              <w:t xml:space="preserve">. </w:t>
            </w:r>
            <w:proofErr w:type="spellStart"/>
            <w:r>
              <w:rPr>
                <w:sz w:val="24"/>
              </w:rPr>
              <w:t>Онлайнова</w:t>
            </w:r>
            <w:proofErr w:type="spellEnd"/>
            <w:r>
              <w:rPr>
                <w:sz w:val="24"/>
              </w:rPr>
              <w:t xml:space="preserve"> комунікація відбувалась за допомогою мобільного зв’язку, соціальних мереж, інтерактивної </w:t>
            </w:r>
            <w:proofErr w:type="spellStart"/>
            <w:r>
              <w:rPr>
                <w:sz w:val="24"/>
              </w:rPr>
              <w:t>інтернет-платформи</w:t>
            </w:r>
            <w:proofErr w:type="spellEnd"/>
            <w:r>
              <w:rPr>
                <w:sz w:val="24"/>
              </w:rPr>
              <w:t xml:space="preserve">, інших </w:t>
            </w:r>
            <w:proofErr w:type="spellStart"/>
            <w:r>
              <w:rPr>
                <w:sz w:val="24"/>
              </w:rPr>
              <w:t>онлайн-ресурсів</w:t>
            </w:r>
            <w:proofErr w:type="spellEnd"/>
            <w:r>
              <w:rPr>
                <w:sz w:val="24"/>
              </w:rPr>
              <w:t>.</w:t>
            </w:r>
          </w:p>
          <w:p w:rsidR="00186F87" w:rsidRDefault="00186F87" w:rsidP="00186F87">
            <w:pPr>
              <w:pStyle w:val="TableParagraph"/>
              <w:ind w:left="105" w:right="97" w:firstLine="360"/>
              <w:jc w:val="both"/>
              <w:rPr>
                <w:sz w:val="24"/>
              </w:rPr>
            </w:pPr>
            <w:r>
              <w:rPr>
                <w:sz w:val="24"/>
              </w:rPr>
              <w:t xml:space="preserve">Важливою для батьків була своєчасна інформація про критерії оцінювання навчальних досягнень учнів. Інформація щодо рівня успішності кожної дитини була доведена до її батьків з дотриманням принципів </w:t>
            </w:r>
            <w:proofErr w:type="spellStart"/>
            <w:r>
              <w:rPr>
                <w:sz w:val="24"/>
              </w:rPr>
              <w:t>конфіденціальності</w:t>
            </w:r>
            <w:proofErr w:type="spellEnd"/>
            <w:r>
              <w:rPr>
                <w:sz w:val="24"/>
              </w:rPr>
              <w:t>.</w:t>
            </w:r>
          </w:p>
          <w:p w:rsidR="00186F87" w:rsidRDefault="00186F87" w:rsidP="00186F87">
            <w:pPr>
              <w:pStyle w:val="TableParagraph"/>
              <w:ind w:left="105" w:right="94" w:firstLine="360"/>
              <w:jc w:val="both"/>
              <w:rPr>
                <w:sz w:val="24"/>
              </w:rPr>
            </w:pPr>
            <w:r>
              <w:rPr>
                <w:sz w:val="24"/>
              </w:rPr>
              <w:t xml:space="preserve">Зворотний зв’язок від педагогічних працівників батьки найчастіше отримували через класного керівника. Питання і проблеми щодо </w:t>
            </w:r>
            <w:proofErr w:type="spellStart"/>
            <w:r>
              <w:rPr>
                <w:sz w:val="24"/>
              </w:rPr>
              <w:t>комунікування</w:t>
            </w:r>
            <w:proofErr w:type="spellEnd"/>
            <w:r>
              <w:rPr>
                <w:sz w:val="24"/>
              </w:rPr>
              <w:t xml:space="preserve"> з батьками періодично</w:t>
            </w:r>
            <w:r>
              <w:rPr>
                <w:spacing w:val="40"/>
                <w:sz w:val="24"/>
              </w:rPr>
              <w:t xml:space="preserve"> </w:t>
            </w:r>
            <w:r>
              <w:rPr>
                <w:sz w:val="24"/>
              </w:rPr>
              <w:t>розглядалися адміністрацією гімназії в індивідуальному порядку із запрошенням батьків, класного керівника та дитини (за потреби).</w:t>
            </w:r>
          </w:p>
          <w:p w:rsidR="00186F87" w:rsidRDefault="00186F87" w:rsidP="00186F87">
            <w:pPr>
              <w:pStyle w:val="TableParagraph"/>
              <w:ind w:left="105" w:right="95" w:firstLine="360"/>
              <w:jc w:val="both"/>
              <w:rPr>
                <w:sz w:val="24"/>
              </w:rPr>
            </w:pPr>
            <w:r>
              <w:rPr>
                <w:sz w:val="24"/>
              </w:rPr>
              <w:t>Дбаючи про ефективну взаємодію з батьками, учителі завжди враховували важливість таких чинників, як доброзичливе ставлення до дитини; визнання батьків партнерами у співпраці заради дитини та залучення батьків до такої співпраці; пошук нових ефективних форм взаємодії. Постійний і регулярний процес комунікації зробив батьків більш свідомими щодо занурення в освітній процес гімназії.</w:t>
            </w:r>
          </w:p>
          <w:p w:rsidR="00186F87" w:rsidRDefault="00186F87" w:rsidP="00186F87">
            <w:pPr>
              <w:pStyle w:val="TableParagraph"/>
              <w:spacing w:before="258" w:line="270" w:lineRule="atLeast"/>
              <w:ind w:right="99"/>
              <w:jc w:val="both"/>
              <w:rPr>
                <w:sz w:val="24"/>
              </w:rPr>
            </w:pPr>
          </w:p>
        </w:tc>
      </w:tr>
      <w:tr w:rsidR="00186F87" w:rsidTr="006B6856">
        <w:tc>
          <w:tcPr>
            <w:tcW w:w="3226" w:type="dxa"/>
          </w:tcPr>
          <w:p w:rsidR="00186F87" w:rsidRDefault="00186F87" w:rsidP="00186F87">
            <w:pPr>
              <w:pStyle w:val="TableParagraph"/>
              <w:ind w:right="175"/>
              <w:rPr>
                <w:sz w:val="24"/>
              </w:rPr>
            </w:pPr>
            <w:r>
              <w:rPr>
                <w:sz w:val="24"/>
              </w:rPr>
              <w:lastRenderedPageBreak/>
              <w:t>3.3.3.</w:t>
            </w:r>
            <w:r>
              <w:rPr>
                <w:spacing w:val="-15"/>
                <w:sz w:val="24"/>
              </w:rPr>
              <w:t xml:space="preserve"> </w:t>
            </w:r>
            <w:r>
              <w:rPr>
                <w:sz w:val="24"/>
              </w:rPr>
              <w:t>У</w:t>
            </w:r>
            <w:r>
              <w:rPr>
                <w:spacing w:val="-15"/>
                <w:sz w:val="24"/>
              </w:rPr>
              <w:t xml:space="preserve"> </w:t>
            </w:r>
            <w:r>
              <w:rPr>
                <w:sz w:val="24"/>
              </w:rPr>
              <w:t xml:space="preserve">закладі освіти існує </w:t>
            </w:r>
            <w:r>
              <w:rPr>
                <w:spacing w:val="-2"/>
                <w:sz w:val="24"/>
              </w:rPr>
              <w:t xml:space="preserve">практика педагогічного наставництва, </w:t>
            </w:r>
            <w:proofErr w:type="spellStart"/>
            <w:r>
              <w:rPr>
                <w:sz w:val="24"/>
              </w:rPr>
              <w:t>взаємонавчання</w:t>
            </w:r>
            <w:proofErr w:type="spellEnd"/>
            <w:r>
              <w:rPr>
                <w:spacing w:val="-15"/>
                <w:sz w:val="24"/>
              </w:rPr>
              <w:t xml:space="preserve"> </w:t>
            </w:r>
            <w:r>
              <w:rPr>
                <w:sz w:val="24"/>
              </w:rPr>
              <w:t xml:space="preserve">та інших форм </w:t>
            </w:r>
            <w:r>
              <w:rPr>
                <w:spacing w:val="-2"/>
                <w:sz w:val="24"/>
              </w:rPr>
              <w:t>професійної співпраці</w:t>
            </w:r>
          </w:p>
        </w:tc>
        <w:tc>
          <w:tcPr>
            <w:tcW w:w="6490" w:type="dxa"/>
          </w:tcPr>
          <w:p w:rsidR="00186F87" w:rsidRDefault="00186F87" w:rsidP="00186F87">
            <w:pPr>
              <w:pStyle w:val="TableParagraph"/>
              <w:spacing w:before="269"/>
              <w:ind w:right="94"/>
              <w:jc w:val="both"/>
              <w:rPr>
                <w:sz w:val="24"/>
              </w:rPr>
            </w:pPr>
            <w:r>
              <w:rPr>
                <w:sz w:val="24"/>
              </w:rPr>
              <w:t>Одним із чинників, який впливає на професійне зростання педагогічних працівників, є співпраця і комунікація з колегами, налагодження командної роботи. Ефективному розв’язанню освітніх проблем сприяє атмосфера доброзичливості в педагогічному колективі. 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w:t>
            </w:r>
          </w:p>
          <w:p w:rsidR="00186F87" w:rsidRDefault="00186F87" w:rsidP="00FA6794">
            <w:pPr>
              <w:pStyle w:val="TableParagraph"/>
              <w:spacing w:before="1"/>
              <w:ind w:left="105" w:right="93" w:firstLine="300"/>
              <w:jc w:val="both"/>
              <w:rPr>
                <w:sz w:val="24"/>
              </w:rPr>
            </w:pPr>
            <w:r>
              <w:rPr>
                <w:sz w:val="24"/>
              </w:rPr>
              <w:t xml:space="preserve">Удосконаленню якості освітньої діяльності в гімназії сприяли такі методичні та організаційні форми командної роботи педагогічних працівників як спільне планування, </w:t>
            </w:r>
            <w:r>
              <w:rPr>
                <w:sz w:val="24"/>
              </w:rPr>
              <w:lastRenderedPageBreak/>
              <w:t xml:space="preserve">спільна робота над розв’язанням науково-методичної проблеми гімназії; спільна реалізація освітніх </w:t>
            </w:r>
            <w:proofErr w:type="spellStart"/>
            <w:r>
              <w:rPr>
                <w:sz w:val="24"/>
              </w:rPr>
              <w:t>проєктів</w:t>
            </w:r>
            <w:proofErr w:type="spellEnd"/>
            <w:r>
              <w:rPr>
                <w:sz w:val="24"/>
              </w:rPr>
              <w:t xml:space="preserve">; </w:t>
            </w:r>
            <w:proofErr w:type="spellStart"/>
            <w:r>
              <w:rPr>
                <w:sz w:val="24"/>
              </w:rPr>
              <w:t>взаємовідвідування</w:t>
            </w:r>
            <w:proofErr w:type="spellEnd"/>
            <w:r>
              <w:rPr>
                <w:sz w:val="24"/>
              </w:rPr>
              <w:t xml:space="preserve"> навчальних</w:t>
            </w:r>
            <w:r>
              <w:rPr>
                <w:spacing w:val="40"/>
                <w:sz w:val="24"/>
              </w:rPr>
              <w:t xml:space="preserve"> </w:t>
            </w:r>
            <w:r>
              <w:rPr>
                <w:sz w:val="24"/>
              </w:rPr>
              <w:t xml:space="preserve">занять; дослідно-експериментальна робота; педагогічне наставництво; </w:t>
            </w:r>
            <w:proofErr w:type="spellStart"/>
            <w:r>
              <w:rPr>
                <w:sz w:val="24"/>
              </w:rPr>
              <w:t>проєктної</w:t>
            </w:r>
            <w:proofErr w:type="spellEnd"/>
            <w:r>
              <w:rPr>
                <w:sz w:val="24"/>
              </w:rPr>
              <w:t xml:space="preserve"> діяльності, дослідно-експериментальної роботи тощо. Такі групи за</w:t>
            </w:r>
            <w:r>
              <w:rPr>
                <w:spacing w:val="40"/>
                <w:sz w:val="24"/>
              </w:rPr>
              <w:t xml:space="preserve"> </w:t>
            </w:r>
            <w:r>
              <w:rPr>
                <w:sz w:val="24"/>
              </w:rPr>
              <w:t>інтересами були неформальними, створювались за ініціативи</w:t>
            </w:r>
            <w:r>
              <w:rPr>
                <w:spacing w:val="40"/>
                <w:sz w:val="24"/>
              </w:rPr>
              <w:t xml:space="preserve"> </w:t>
            </w:r>
            <w:r>
              <w:rPr>
                <w:sz w:val="24"/>
              </w:rPr>
              <w:t xml:space="preserve">самих педагогічних працівників, але результат їхньої роботи був дуже ефективним. </w:t>
            </w:r>
          </w:p>
          <w:p w:rsidR="00186F87" w:rsidRDefault="00186F87" w:rsidP="00186F87">
            <w:pPr>
              <w:pStyle w:val="TableParagraph"/>
              <w:ind w:left="105" w:right="94" w:firstLine="300"/>
              <w:jc w:val="both"/>
              <w:rPr>
                <w:sz w:val="24"/>
              </w:rPr>
            </w:pPr>
            <w:r>
              <w:rPr>
                <w:sz w:val="24"/>
              </w:rPr>
              <w:t xml:space="preserve">Одним із чинників удосконалення освітнього процесу є відвідування вчителями навчальних занять, які проводять колеги. </w:t>
            </w:r>
          </w:p>
          <w:p w:rsidR="00186F87" w:rsidRDefault="00186F87" w:rsidP="00FA6794">
            <w:pPr>
              <w:pStyle w:val="TableParagraph"/>
              <w:spacing w:line="270" w:lineRule="atLeast"/>
              <w:ind w:left="105" w:right="96" w:firstLine="300"/>
              <w:jc w:val="both"/>
              <w:rPr>
                <w:sz w:val="24"/>
              </w:rPr>
            </w:pPr>
          </w:p>
        </w:tc>
      </w:tr>
      <w:tr w:rsidR="00186F87" w:rsidTr="006B6856">
        <w:tc>
          <w:tcPr>
            <w:tcW w:w="3226" w:type="dxa"/>
          </w:tcPr>
          <w:p w:rsidR="00186F87" w:rsidRDefault="00186F87" w:rsidP="00186F87">
            <w:pPr>
              <w:pStyle w:val="TableParagraph"/>
              <w:ind w:left="122" w:firstLine="64"/>
              <w:rPr>
                <w:sz w:val="24"/>
              </w:rPr>
            </w:pPr>
            <w:r>
              <w:rPr>
                <w:sz w:val="24"/>
              </w:rPr>
              <w:lastRenderedPageBreak/>
              <w:t>3.4.1. Педагогічні працівники</w:t>
            </w:r>
            <w:r>
              <w:rPr>
                <w:spacing w:val="-15"/>
                <w:sz w:val="24"/>
              </w:rPr>
              <w:t xml:space="preserve"> </w:t>
            </w:r>
            <w:r>
              <w:rPr>
                <w:sz w:val="24"/>
              </w:rPr>
              <w:t>під</w:t>
            </w:r>
            <w:r>
              <w:rPr>
                <w:spacing w:val="-15"/>
                <w:sz w:val="24"/>
              </w:rPr>
              <w:t xml:space="preserve"> </w:t>
            </w:r>
            <w:r>
              <w:rPr>
                <w:sz w:val="24"/>
              </w:rPr>
              <w:t xml:space="preserve">час </w:t>
            </w:r>
            <w:r>
              <w:rPr>
                <w:spacing w:val="-2"/>
                <w:sz w:val="24"/>
              </w:rPr>
              <w:t xml:space="preserve">впровадження </w:t>
            </w:r>
            <w:r>
              <w:rPr>
                <w:sz w:val="24"/>
              </w:rPr>
              <w:t>педагогічної та наукової</w:t>
            </w:r>
            <w:r>
              <w:rPr>
                <w:spacing w:val="-15"/>
                <w:sz w:val="24"/>
              </w:rPr>
              <w:t xml:space="preserve"> </w:t>
            </w:r>
            <w:r>
              <w:rPr>
                <w:sz w:val="24"/>
              </w:rPr>
              <w:t xml:space="preserve">(творчої) </w:t>
            </w:r>
            <w:r>
              <w:rPr>
                <w:spacing w:val="-2"/>
                <w:sz w:val="24"/>
              </w:rPr>
              <w:t>діяльності дотримуються академічної доброчесності</w:t>
            </w:r>
          </w:p>
        </w:tc>
        <w:tc>
          <w:tcPr>
            <w:tcW w:w="6490" w:type="dxa"/>
          </w:tcPr>
          <w:p w:rsidR="00186F87" w:rsidRDefault="00186F87" w:rsidP="00186F87">
            <w:pPr>
              <w:pStyle w:val="TableParagraph"/>
              <w:spacing w:before="269"/>
              <w:ind w:right="95"/>
              <w:jc w:val="both"/>
              <w:rPr>
                <w:sz w:val="24"/>
              </w:rPr>
            </w:pPr>
            <w:r>
              <w:rPr>
                <w:sz w:val="24"/>
              </w:rPr>
              <w:t>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освіти, а й на формування в учнів таких важливих цінностей як чесність, довіра, справедливість, взаємоповага, відповідальність.</w:t>
            </w:r>
          </w:p>
          <w:p w:rsidR="00186F87" w:rsidRDefault="00186F87" w:rsidP="00FA6794">
            <w:pPr>
              <w:pStyle w:val="TableParagraph"/>
              <w:ind w:left="105" w:right="93" w:firstLine="360"/>
              <w:jc w:val="both"/>
              <w:rPr>
                <w:sz w:val="24"/>
              </w:rPr>
            </w:pPr>
            <w:r>
              <w:rPr>
                <w:sz w:val="24"/>
              </w:rPr>
              <w:t>З метою реалізації політики академічної доброчесності педагогічні працівники гімназії протягом навчального року неухильно дотримувались норм академічної доброчесності і власним прикладом демонстрували важливість дотримання принципів</w:t>
            </w:r>
            <w:r>
              <w:rPr>
                <w:spacing w:val="40"/>
                <w:sz w:val="24"/>
              </w:rPr>
              <w:t xml:space="preserve"> </w:t>
            </w:r>
            <w:r>
              <w:rPr>
                <w:sz w:val="24"/>
              </w:rPr>
              <w:t xml:space="preserve">академічної доброчесності у педагогічній діяльності; інформували учнів за допомогою наочної інформації про необхідність дотримання норм академічної доброчесності </w:t>
            </w:r>
            <w:proofErr w:type="spellStart"/>
            <w:r>
              <w:rPr>
                <w:sz w:val="24"/>
              </w:rPr>
              <w:t>наскрізно</w:t>
            </w:r>
            <w:proofErr w:type="spellEnd"/>
            <w:r>
              <w:rPr>
                <w:sz w:val="24"/>
              </w:rPr>
              <w:t xml:space="preserve">: під час проведення навчальних занять, у позаурочних заходах; інформували батьків про необхідність дотримання норм академічної доброчесності; спрямовували зміст завдань на творчу та аналітичну роботу учнів; практикували в освітньому процесі написання тематичних творчих есе замість рефератів із скомпільованою інформацією з інших джерел; застосовували </w:t>
            </w:r>
            <w:proofErr w:type="spellStart"/>
            <w:r>
              <w:rPr>
                <w:sz w:val="24"/>
              </w:rPr>
              <w:t>компетентнісний</w:t>
            </w:r>
            <w:proofErr w:type="spellEnd"/>
            <w:r>
              <w:rPr>
                <w:sz w:val="24"/>
              </w:rPr>
              <w:t xml:space="preserve"> підхід у навчанні; зводили до мінімуму завдання на</w:t>
            </w:r>
            <w:r>
              <w:rPr>
                <w:spacing w:val="-6"/>
                <w:sz w:val="24"/>
              </w:rPr>
              <w:t xml:space="preserve"> </w:t>
            </w:r>
            <w:r>
              <w:rPr>
                <w:sz w:val="24"/>
              </w:rPr>
              <w:t>перевірку</w:t>
            </w:r>
            <w:r>
              <w:rPr>
                <w:spacing w:val="-9"/>
                <w:sz w:val="24"/>
              </w:rPr>
              <w:t xml:space="preserve"> </w:t>
            </w:r>
            <w:r>
              <w:rPr>
                <w:sz w:val="24"/>
              </w:rPr>
              <w:t>теоретичних</w:t>
            </w:r>
            <w:r>
              <w:rPr>
                <w:spacing w:val="-6"/>
                <w:sz w:val="24"/>
              </w:rPr>
              <w:t xml:space="preserve"> </w:t>
            </w:r>
            <w:r>
              <w:rPr>
                <w:sz w:val="24"/>
              </w:rPr>
              <w:t>знань;</w:t>
            </w:r>
            <w:r>
              <w:rPr>
                <w:spacing w:val="-5"/>
                <w:sz w:val="24"/>
              </w:rPr>
              <w:t xml:space="preserve"> </w:t>
            </w:r>
            <w:r>
              <w:rPr>
                <w:sz w:val="24"/>
              </w:rPr>
              <w:t>використовували</w:t>
            </w:r>
            <w:r>
              <w:rPr>
                <w:spacing w:val="-3"/>
                <w:sz w:val="24"/>
              </w:rPr>
              <w:t xml:space="preserve"> </w:t>
            </w:r>
            <w:r>
              <w:rPr>
                <w:sz w:val="24"/>
              </w:rPr>
              <w:t>відкриті</w:t>
            </w:r>
            <w:r>
              <w:rPr>
                <w:spacing w:val="-5"/>
                <w:sz w:val="24"/>
              </w:rPr>
              <w:t xml:space="preserve"> </w:t>
            </w:r>
            <w:r>
              <w:rPr>
                <w:sz w:val="24"/>
              </w:rPr>
              <w:t>питання з метою перевірки рівня володіння навичками, а не теорією; здійснювали об’єктивне оцінювання навчальних досягнень учнів</w:t>
            </w:r>
            <w:r>
              <w:rPr>
                <w:spacing w:val="40"/>
                <w:sz w:val="24"/>
              </w:rPr>
              <w:t xml:space="preserve"> </w:t>
            </w:r>
            <w:r>
              <w:rPr>
                <w:sz w:val="24"/>
              </w:rPr>
              <w:t>на</w:t>
            </w:r>
            <w:r>
              <w:rPr>
                <w:spacing w:val="-2"/>
                <w:sz w:val="24"/>
              </w:rPr>
              <w:t xml:space="preserve"> </w:t>
            </w:r>
            <w:r>
              <w:rPr>
                <w:sz w:val="24"/>
              </w:rPr>
              <w:t>підставі чітких критеріїв,</w:t>
            </w:r>
            <w:r>
              <w:rPr>
                <w:spacing w:val="-1"/>
                <w:sz w:val="24"/>
              </w:rPr>
              <w:t xml:space="preserve"> </w:t>
            </w:r>
            <w:r>
              <w:rPr>
                <w:sz w:val="24"/>
              </w:rPr>
              <w:t>виключаючи упереджене</w:t>
            </w:r>
            <w:r>
              <w:rPr>
                <w:spacing w:val="-2"/>
                <w:sz w:val="24"/>
              </w:rPr>
              <w:t xml:space="preserve"> </w:t>
            </w:r>
            <w:r>
              <w:rPr>
                <w:sz w:val="24"/>
              </w:rPr>
              <w:t>ставлення</w:t>
            </w:r>
            <w:r>
              <w:rPr>
                <w:spacing w:val="-1"/>
                <w:sz w:val="24"/>
              </w:rPr>
              <w:t xml:space="preserve"> </w:t>
            </w:r>
            <w:r>
              <w:rPr>
                <w:sz w:val="24"/>
              </w:rPr>
              <w:t>до кожного здобувача освіти; дотримувались норм законодавства України</w:t>
            </w:r>
            <w:r>
              <w:rPr>
                <w:spacing w:val="1"/>
                <w:sz w:val="24"/>
              </w:rPr>
              <w:t xml:space="preserve"> </w:t>
            </w:r>
            <w:r>
              <w:rPr>
                <w:sz w:val="24"/>
              </w:rPr>
              <w:t>про</w:t>
            </w:r>
            <w:r>
              <w:rPr>
                <w:spacing w:val="7"/>
                <w:sz w:val="24"/>
              </w:rPr>
              <w:t xml:space="preserve"> </w:t>
            </w:r>
            <w:r>
              <w:rPr>
                <w:sz w:val="24"/>
              </w:rPr>
              <w:t>авторське</w:t>
            </w:r>
            <w:r>
              <w:rPr>
                <w:spacing w:val="5"/>
                <w:sz w:val="24"/>
              </w:rPr>
              <w:t xml:space="preserve"> </w:t>
            </w:r>
            <w:r>
              <w:rPr>
                <w:sz w:val="24"/>
              </w:rPr>
              <w:t>право</w:t>
            </w:r>
            <w:r>
              <w:rPr>
                <w:spacing w:val="5"/>
                <w:sz w:val="24"/>
              </w:rPr>
              <w:t xml:space="preserve"> </w:t>
            </w:r>
            <w:r>
              <w:rPr>
                <w:sz w:val="24"/>
              </w:rPr>
              <w:t>і</w:t>
            </w:r>
            <w:r>
              <w:rPr>
                <w:spacing w:val="5"/>
                <w:sz w:val="24"/>
              </w:rPr>
              <w:t xml:space="preserve"> </w:t>
            </w:r>
            <w:r>
              <w:rPr>
                <w:sz w:val="24"/>
              </w:rPr>
              <w:t>суміжні</w:t>
            </w:r>
            <w:r>
              <w:rPr>
                <w:spacing w:val="6"/>
                <w:sz w:val="24"/>
              </w:rPr>
              <w:t xml:space="preserve"> </w:t>
            </w:r>
            <w:r>
              <w:rPr>
                <w:sz w:val="24"/>
              </w:rPr>
              <w:t>права;</w:t>
            </w:r>
            <w:r>
              <w:rPr>
                <w:spacing w:val="8"/>
                <w:sz w:val="24"/>
              </w:rPr>
              <w:t xml:space="preserve"> </w:t>
            </w:r>
            <w:r>
              <w:rPr>
                <w:sz w:val="24"/>
              </w:rPr>
              <w:t>правил</w:t>
            </w:r>
            <w:r>
              <w:rPr>
                <w:spacing w:val="6"/>
                <w:sz w:val="24"/>
              </w:rPr>
              <w:t xml:space="preserve"> </w:t>
            </w:r>
            <w:r>
              <w:rPr>
                <w:sz w:val="24"/>
              </w:rPr>
              <w:t>посилання</w:t>
            </w:r>
            <w:r>
              <w:rPr>
                <w:spacing w:val="5"/>
                <w:sz w:val="24"/>
              </w:rPr>
              <w:t xml:space="preserve"> </w:t>
            </w:r>
            <w:r>
              <w:rPr>
                <w:spacing w:val="-5"/>
                <w:sz w:val="24"/>
              </w:rPr>
              <w:t>на</w:t>
            </w:r>
          </w:p>
          <w:p w:rsidR="00186F87" w:rsidRDefault="00186F87" w:rsidP="00FA6794">
            <w:pPr>
              <w:pStyle w:val="TableParagraph"/>
              <w:spacing w:before="2" w:line="264" w:lineRule="exact"/>
              <w:ind w:left="105"/>
              <w:jc w:val="both"/>
              <w:rPr>
                <w:sz w:val="24"/>
              </w:rPr>
            </w:pPr>
            <w:r>
              <w:rPr>
                <w:sz w:val="24"/>
              </w:rPr>
              <w:t>джерела</w:t>
            </w:r>
            <w:r>
              <w:rPr>
                <w:spacing w:val="-1"/>
                <w:sz w:val="24"/>
              </w:rPr>
              <w:t xml:space="preserve"> </w:t>
            </w:r>
            <w:r>
              <w:rPr>
                <w:sz w:val="24"/>
              </w:rPr>
              <w:t>інформації</w:t>
            </w:r>
            <w:r>
              <w:rPr>
                <w:spacing w:val="8"/>
                <w:sz w:val="24"/>
              </w:rPr>
              <w:t xml:space="preserve"> </w:t>
            </w:r>
            <w:r>
              <w:rPr>
                <w:sz w:val="24"/>
              </w:rPr>
              <w:t>у</w:t>
            </w:r>
            <w:r>
              <w:rPr>
                <w:spacing w:val="-3"/>
                <w:sz w:val="24"/>
              </w:rPr>
              <w:t xml:space="preserve"> </w:t>
            </w:r>
            <w:r>
              <w:rPr>
                <w:sz w:val="24"/>
              </w:rPr>
              <w:t>разі</w:t>
            </w:r>
            <w:r>
              <w:rPr>
                <w:spacing w:val="4"/>
                <w:sz w:val="24"/>
              </w:rPr>
              <w:t xml:space="preserve"> </w:t>
            </w:r>
            <w:r>
              <w:rPr>
                <w:sz w:val="24"/>
              </w:rPr>
              <w:t>використання</w:t>
            </w:r>
            <w:r>
              <w:rPr>
                <w:spacing w:val="2"/>
                <w:sz w:val="24"/>
              </w:rPr>
              <w:t xml:space="preserve"> </w:t>
            </w:r>
            <w:r>
              <w:rPr>
                <w:sz w:val="24"/>
              </w:rPr>
              <w:t>ідей,</w:t>
            </w:r>
            <w:r>
              <w:rPr>
                <w:spacing w:val="2"/>
                <w:sz w:val="24"/>
              </w:rPr>
              <w:t xml:space="preserve"> </w:t>
            </w:r>
            <w:r>
              <w:rPr>
                <w:sz w:val="24"/>
              </w:rPr>
              <w:t>розробок,</w:t>
            </w:r>
            <w:r>
              <w:rPr>
                <w:spacing w:val="3"/>
                <w:sz w:val="24"/>
              </w:rPr>
              <w:t xml:space="preserve"> </w:t>
            </w:r>
            <w:r>
              <w:rPr>
                <w:spacing w:val="-2"/>
                <w:sz w:val="24"/>
              </w:rPr>
              <w:t xml:space="preserve">тверджень, </w:t>
            </w:r>
            <w:r>
              <w:rPr>
                <w:spacing w:val="-2"/>
                <w:sz w:val="24"/>
              </w:rPr>
              <w:t>відомостей;</w:t>
            </w:r>
            <w:r>
              <w:rPr>
                <w:sz w:val="24"/>
              </w:rPr>
              <w:tab/>
            </w:r>
            <w:r>
              <w:rPr>
                <w:spacing w:val="-2"/>
                <w:sz w:val="24"/>
              </w:rPr>
              <w:t>надавали</w:t>
            </w:r>
            <w:r>
              <w:rPr>
                <w:sz w:val="24"/>
              </w:rPr>
              <w:tab/>
            </w:r>
            <w:r>
              <w:rPr>
                <w:spacing w:val="-2"/>
                <w:sz w:val="24"/>
              </w:rPr>
              <w:t>достовірну</w:t>
            </w:r>
            <w:r>
              <w:rPr>
                <w:sz w:val="24"/>
              </w:rPr>
              <w:tab/>
            </w:r>
            <w:r>
              <w:rPr>
                <w:spacing w:val="-2"/>
                <w:sz w:val="24"/>
              </w:rPr>
              <w:t>інформацію</w:t>
            </w:r>
            <w:r>
              <w:rPr>
                <w:sz w:val="24"/>
              </w:rPr>
              <w:tab/>
            </w:r>
            <w:r>
              <w:rPr>
                <w:spacing w:val="-4"/>
                <w:sz w:val="24"/>
              </w:rPr>
              <w:t>про</w:t>
            </w:r>
            <w:r>
              <w:rPr>
                <w:sz w:val="24"/>
              </w:rPr>
              <w:t xml:space="preserve"> </w:t>
            </w:r>
            <w:r>
              <w:rPr>
                <w:sz w:val="24"/>
              </w:rPr>
              <w:tab/>
            </w:r>
            <w:r>
              <w:rPr>
                <w:spacing w:val="-2"/>
                <w:sz w:val="24"/>
              </w:rPr>
              <w:t xml:space="preserve">власну </w:t>
            </w:r>
            <w:r>
              <w:rPr>
                <w:sz w:val="24"/>
              </w:rPr>
              <w:t>педагогічну і творчу діяльність</w:t>
            </w:r>
          </w:p>
        </w:tc>
      </w:tr>
      <w:tr w:rsidR="00186F87" w:rsidTr="006B6856">
        <w:tc>
          <w:tcPr>
            <w:tcW w:w="3226" w:type="dxa"/>
          </w:tcPr>
          <w:p w:rsidR="00186F87" w:rsidRDefault="00186F87" w:rsidP="00186F87">
            <w:pPr>
              <w:pStyle w:val="TableParagraph"/>
              <w:ind w:right="175"/>
              <w:rPr>
                <w:sz w:val="24"/>
              </w:rPr>
            </w:pPr>
            <w:r>
              <w:rPr>
                <w:sz w:val="24"/>
              </w:rPr>
              <w:t>3.4.2.</w:t>
            </w:r>
            <w:r>
              <w:rPr>
                <w:spacing w:val="-15"/>
                <w:sz w:val="24"/>
              </w:rPr>
              <w:t xml:space="preserve"> </w:t>
            </w:r>
            <w:r>
              <w:rPr>
                <w:sz w:val="24"/>
              </w:rPr>
              <w:t xml:space="preserve">Педагогічні </w:t>
            </w:r>
            <w:r>
              <w:rPr>
                <w:spacing w:val="-2"/>
                <w:sz w:val="24"/>
              </w:rPr>
              <w:t>працівники сприяють дотриманню академічної доброчесності здобувачами освіти</w:t>
            </w:r>
          </w:p>
        </w:tc>
        <w:tc>
          <w:tcPr>
            <w:tcW w:w="6490" w:type="dxa"/>
          </w:tcPr>
          <w:p w:rsidR="00186F87" w:rsidRDefault="00186F87" w:rsidP="00186F87">
            <w:pPr>
              <w:pStyle w:val="TableParagraph"/>
              <w:spacing w:before="270"/>
              <w:ind w:right="96"/>
              <w:jc w:val="both"/>
              <w:rPr>
                <w:sz w:val="24"/>
              </w:rPr>
            </w:pPr>
            <w:r>
              <w:rPr>
                <w:sz w:val="24"/>
              </w:rPr>
              <w:t>У питанні академічної доброчесності серед учнів гімназії протягом 2024/2025 навчального року проводилась системна роз’яснювальна робота, яка мала на меті усвідомлення</w:t>
            </w:r>
            <w:r>
              <w:rPr>
                <w:spacing w:val="40"/>
                <w:sz w:val="24"/>
              </w:rPr>
              <w:t xml:space="preserve"> </w:t>
            </w:r>
            <w:r>
              <w:rPr>
                <w:sz w:val="24"/>
              </w:rPr>
              <w:t>здобувачами освіти, наскільки важливе дотримання всіма учасниками освітнього процесу</w:t>
            </w:r>
            <w:r>
              <w:rPr>
                <w:spacing w:val="-2"/>
                <w:sz w:val="24"/>
              </w:rPr>
              <w:t xml:space="preserve"> </w:t>
            </w:r>
            <w:r>
              <w:rPr>
                <w:sz w:val="24"/>
              </w:rPr>
              <w:t xml:space="preserve">норм академічної доброчесності та шкідливе її порушення для всього суспільства і держави. Основними аспектами </w:t>
            </w:r>
            <w:r>
              <w:rPr>
                <w:sz w:val="24"/>
              </w:rPr>
              <w:lastRenderedPageBreak/>
              <w:t>дотримання академічної доброчесності учнями було визначено: самостійне виконання навчальних</w:t>
            </w:r>
            <w:r>
              <w:rPr>
                <w:spacing w:val="80"/>
                <w:sz w:val="24"/>
              </w:rPr>
              <w:t xml:space="preserve"> </w:t>
            </w:r>
            <w:r>
              <w:rPr>
                <w:sz w:val="24"/>
              </w:rPr>
              <w:t>завдань; використання у навчальній діяльності лише перевірених</w:t>
            </w:r>
            <w:r>
              <w:rPr>
                <w:spacing w:val="40"/>
                <w:sz w:val="24"/>
              </w:rPr>
              <w:t xml:space="preserve"> </w:t>
            </w:r>
            <w:r>
              <w:rPr>
                <w:sz w:val="24"/>
              </w:rPr>
              <w:t>та достовірних джерел інформації; дотримання правил посилання на</w:t>
            </w:r>
            <w:r>
              <w:rPr>
                <w:spacing w:val="-5"/>
                <w:sz w:val="24"/>
              </w:rPr>
              <w:t xml:space="preserve"> </w:t>
            </w:r>
            <w:r>
              <w:rPr>
                <w:sz w:val="24"/>
              </w:rPr>
              <w:t>джерела</w:t>
            </w:r>
            <w:r>
              <w:rPr>
                <w:spacing w:val="-5"/>
                <w:sz w:val="24"/>
              </w:rPr>
              <w:t xml:space="preserve"> </w:t>
            </w:r>
            <w:r>
              <w:rPr>
                <w:sz w:val="24"/>
              </w:rPr>
              <w:t>інформації,</w:t>
            </w:r>
            <w:r>
              <w:rPr>
                <w:spacing w:val="-2"/>
                <w:sz w:val="24"/>
              </w:rPr>
              <w:t xml:space="preserve"> </w:t>
            </w:r>
            <w:r>
              <w:rPr>
                <w:sz w:val="24"/>
              </w:rPr>
              <w:t>яка</w:t>
            </w:r>
            <w:r>
              <w:rPr>
                <w:spacing w:val="-5"/>
                <w:sz w:val="24"/>
              </w:rPr>
              <w:t xml:space="preserve"> </w:t>
            </w:r>
            <w:r>
              <w:rPr>
                <w:sz w:val="24"/>
              </w:rPr>
              <w:t>використовуються;</w:t>
            </w:r>
            <w:r>
              <w:rPr>
                <w:spacing w:val="-1"/>
                <w:sz w:val="24"/>
              </w:rPr>
              <w:t xml:space="preserve"> </w:t>
            </w:r>
            <w:r>
              <w:rPr>
                <w:sz w:val="24"/>
              </w:rPr>
              <w:t>надання</w:t>
            </w:r>
            <w:r>
              <w:rPr>
                <w:spacing w:val="-4"/>
                <w:sz w:val="24"/>
              </w:rPr>
              <w:t xml:space="preserve"> </w:t>
            </w:r>
            <w:r>
              <w:rPr>
                <w:sz w:val="24"/>
              </w:rPr>
              <w:t>достовірної інформації про результати власної навчальної діяльності.</w:t>
            </w:r>
          </w:p>
          <w:p w:rsidR="00186F87" w:rsidRDefault="00186F87" w:rsidP="00FA6794">
            <w:pPr>
              <w:pStyle w:val="TableParagraph"/>
              <w:spacing w:before="1"/>
              <w:ind w:left="105" w:right="96" w:firstLine="360"/>
              <w:jc w:val="both"/>
              <w:rPr>
                <w:sz w:val="24"/>
              </w:rPr>
            </w:pPr>
            <w:r>
              <w:rPr>
                <w:sz w:val="24"/>
              </w:rPr>
              <w:t>Для сприяння дотриманню норм академічної доброчесності учнями педагогічні працівники здійснювали систематичну роз'яснювальну роботу щодо важливості дотримання норм академічної доброчесності; учили учнів при використанні інформаційних джерел робити необхідні посилання та вказувати автора; розробляли завдання, які унеможливлюють списування; оприлюднили чіткі критерії оцінювання на сайті гімназії; використовували формувальне оцінювання; налагоджували партнерські відносини між усіма учасниками освітнього процесу.</w:t>
            </w:r>
          </w:p>
          <w:p w:rsidR="00186F87" w:rsidRDefault="00186F87" w:rsidP="00FA6794">
            <w:pPr>
              <w:pStyle w:val="TableParagraph"/>
              <w:ind w:left="105" w:right="99" w:firstLine="420"/>
              <w:jc w:val="both"/>
              <w:rPr>
                <w:sz w:val="24"/>
              </w:rPr>
            </w:pPr>
            <w:r>
              <w:rPr>
                <w:sz w:val="24"/>
              </w:rPr>
              <w:t xml:space="preserve">Даному питанню приділялась увага в структурі методичної роботи гімназії, в роботі шкільних професійних спільнот. Адміністрація систематично </w:t>
            </w:r>
            <w:proofErr w:type="spellStart"/>
            <w:r>
              <w:rPr>
                <w:sz w:val="24"/>
              </w:rPr>
              <w:t>моніторила</w:t>
            </w:r>
            <w:proofErr w:type="spellEnd"/>
            <w:r>
              <w:rPr>
                <w:sz w:val="24"/>
              </w:rPr>
              <w:t xml:space="preserve"> ситуацію щодо дотримання академічної доброчесності та</w:t>
            </w:r>
            <w:r>
              <w:rPr>
                <w:spacing w:val="-1"/>
                <w:sz w:val="24"/>
              </w:rPr>
              <w:t xml:space="preserve"> </w:t>
            </w:r>
            <w:r>
              <w:rPr>
                <w:sz w:val="24"/>
              </w:rPr>
              <w:t>розглядала</w:t>
            </w:r>
            <w:r>
              <w:rPr>
                <w:spacing w:val="-1"/>
                <w:sz w:val="24"/>
              </w:rPr>
              <w:t xml:space="preserve"> </w:t>
            </w:r>
            <w:r>
              <w:rPr>
                <w:sz w:val="24"/>
              </w:rPr>
              <w:t>ці питання</w:t>
            </w:r>
            <w:r>
              <w:rPr>
                <w:spacing w:val="-2"/>
                <w:sz w:val="24"/>
              </w:rPr>
              <w:t xml:space="preserve"> </w:t>
            </w:r>
            <w:r>
              <w:rPr>
                <w:sz w:val="24"/>
              </w:rPr>
              <w:t>на нарадах при директорові.</w:t>
            </w:r>
          </w:p>
        </w:tc>
      </w:tr>
    </w:tbl>
    <w:p w:rsidR="00186F87" w:rsidRDefault="00186F87">
      <w:pPr>
        <w:spacing w:line="274" w:lineRule="exact"/>
        <w:ind w:left="143"/>
        <w:jc w:val="both"/>
        <w:rPr>
          <w:b/>
          <w:sz w:val="28"/>
          <w:szCs w:val="28"/>
        </w:rPr>
      </w:pPr>
    </w:p>
    <w:p w:rsidR="001B56EF" w:rsidRPr="00B07637" w:rsidRDefault="00B07637">
      <w:pPr>
        <w:spacing w:line="274" w:lineRule="exact"/>
        <w:ind w:left="143"/>
        <w:jc w:val="both"/>
        <w:rPr>
          <w:b/>
          <w:sz w:val="28"/>
          <w:szCs w:val="28"/>
        </w:rPr>
      </w:pPr>
      <w:bookmarkStart w:id="0" w:name="_GoBack"/>
      <w:bookmarkEnd w:id="0"/>
      <w:r w:rsidRPr="00B07637">
        <w:rPr>
          <w:b/>
          <w:sz w:val="28"/>
          <w:szCs w:val="28"/>
        </w:rPr>
        <w:t>Рівні</w:t>
      </w:r>
      <w:r w:rsidRPr="00B07637">
        <w:rPr>
          <w:b/>
          <w:spacing w:val="-3"/>
          <w:sz w:val="28"/>
          <w:szCs w:val="28"/>
        </w:rPr>
        <w:t xml:space="preserve"> </w:t>
      </w:r>
      <w:r w:rsidRPr="00B07637">
        <w:rPr>
          <w:b/>
          <w:sz w:val="28"/>
          <w:szCs w:val="28"/>
        </w:rPr>
        <w:t>оцінювання</w:t>
      </w:r>
      <w:r w:rsidRPr="00B07637">
        <w:rPr>
          <w:b/>
          <w:spacing w:val="-3"/>
          <w:sz w:val="28"/>
          <w:szCs w:val="28"/>
        </w:rPr>
        <w:t xml:space="preserve"> </w:t>
      </w:r>
      <w:r w:rsidRPr="00B07637">
        <w:rPr>
          <w:b/>
          <w:sz w:val="28"/>
          <w:szCs w:val="28"/>
        </w:rPr>
        <w:t>за</w:t>
      </w:r>
      <w:r w:rsidRPr="00B07637">
        <w:rPr>
          <w:b/>
          <w:spacing w:val="-2"/>
          <w:sz w:val="28"/>
          <w:szCs w:val="28"/>
        </w:rPr>
        <w:t xml:space="preserve"> вимогами:</w:t>
      </w:r>
    </w:p>
    <w:p w:rsidR="001B56EF" w:rsidRPr="00B07637" w:rsidRDefault="00B07637">
      <w:pPr>
        <w:pStyle w:val="a5"/>
        <w:numPr>
          <w:ilvl w:val="1"/>
          <w:numId w:val="1"/>
        </w:numPr>
        <w:tabs>
          <w:tab w:val="left" w:pos="567"/>
        </w:tabs>
        <w:ind w:right="144" w:firstLine="0"/>
        <w:jc w:val="both"/>
        <w:rPr>
          <w:sz w:val="28"/>
          <w:szCs w:val="28"/>
        </w:rPr>
      </w:pPr>
      <w:r w:rsidRPr="00B07637">
        <w:rPr>
          <w:sz w:val="28"/>
          <w:szCs w:val="28"/>
        </w:rPr>
        <w:t>Ефективність</w:t>
      </w:r>
      <w:r w:rsidRPr="00B07637">
        <w:rPr>
          <w:spacing w:val="-2"/>
          <w:sz w:val="28"/>
          <w:szCs w:val="28"/>
        </w:rPr>
        <w:t xml:space="preserve"> </w:t>
      </w:r>
      <w:r w:rsidRPr="00B07637">
        <w:rPr>
          <w:sz w:val="28"/>
          <w:szCs w:val="28"/>
        </w:rPr>
        <w:t>планування</w:t>
      </w:r>
      <w:r w:rsidRPr="00B07637">
        <w:rPr>
          <w:spacing w:val="-3"/>
          <w:sz w:val="28"/>
          <w:szCs w:val="28"/>
        </w:rPr>
        <w:t xml:space="preserve"> </w:t>
      </w:r>
      <w:r w:rsidRPr="00B07637">
        <w:rPr>
          <w:sz w:val="28"/>
          <w:szCs w:val="28"/>
        </w:rPr>
        <w:t>педагогічними</w:t>
      </w:r>
      <w:r w:rsidRPr="00B07637">
        <w:rPr>
          <w:spacing w:val="-2"/>
          <w:sz w:val="28"/>
          <w:szCs w:val="28"/>
        </w:rPr>
        <w:t xml:space="preserve"> </w:t>
      </w:r>
      <w:r w:rsidRPr="00B07637">
        <w:rPr>
          <w:sz w:val="28"/>
          <w:szCs w:val="28"/>
        </w:rPr>
        <w:t>працівниками</w:t>
      </w:r>
      <w:r w:rsidRPr="00B07637">
        <w:rPr>
          <w:spacing w:val="-2"/>
          <w:sz w:val="28"/>
          <w:szCs w:val="28"/>
        </w:rPr>
        <w:t xml:space="preserve"> </w:t>
      </w:r>
      <w:r w:rsidRPr="00B07637">
        <w:rPr>
          <w:sz w:val="28"/>
          <w:szCs w:val="28"/>
        </w:rPr>
        <w:t>своєї</w:t>
      </w:r>
      <w:r w:rsidRPr="00B07637">
        <w:rPr>
          <w:spacing w:val="-3"/>
          <w:sz w:val="28"/>
          <w:szCs w:val="28"/>
        </w:rPr>
        <w:t xml:space="preserve"> </w:t>
      </w:r>
      <w:r w:rsidRPr="00B07637">
        <w:rPr>
          <w:sz w:val="28"/>
          <w:szCs w:val="28"/>
        </w:rPr>
        <w:t>діяльності,</w:t>
      </w:r>
      <w:r w:rsidRPr="00B07637">
        <w:rPr>
          <w:spacing w:val="-2"/>
          <w:sz w:val="28"/>
          <w:szCs w:val="28"/>
        </w:rPr>
        <w:t xml:space="preserve"> </w:t>
      </w:r>
      <w:r w:rsidRPr="00B07637">
        <w:rPr>
          <w:sz w:val="28"/>
          <w:szCs w:val="28"/>
        </w:rPr>
        <w:t xml:space="preserve">використання сучасних освітніх підходів до організації освітнього процесу з метою формування ключових </w:t>
      </w:r>
      <w:proofErr w:type="spellStart"/>
      <w:r w:rsidRPr="00B07637">
        <w:rPr>
          <w:sz w:val="28"/>
          <w:szCs w:val="28"/>
        </w:rPr>
        <w:t>компетентностей</w:t>
      </w:r>
      <w:proofErr w:type="spellEnd"/>
      <w:r w:rsidRPr="00B07637">
        <w:rPr>
          <w:sz w:val="28"/>
          <w:szCs w:val="28"/>
        </w:rPr>
        <w:t xml:space="preserve"> здобувачів освіти – достатній рівень.</w:t>
      </w:r>
    </w:p>
    <w:p w:rsidR="001B56EF" w:rsidRPr="00B07637" w:rsidRDefault="00B07637">
      <w:pPr>
        <w:pStyle w:val="a5"/>
        <w:numPr>
          <w:ilvl w:val="1"/>
          <w:numId w:val="1"/>
        </w:numPr>
        <w:tabs>
          <w:tab w:val="left" w:pos="610"/>
        </w:tabs>
        <w:ind w:firstLine="0"/>
        <w:jc w:val="both"/>
        <w:rPr>
          <w:sz w:val="28"/>
          <w:szCs w:val="28"/>
        </w:rPr>
      </w:pPr>
      <w:r w:rsidRPr="00B07637">
        <w:rPr>
          <w:sz w:val="28"/>
          <w:szCs w:val="28"/>
        </w:rPr>
        <w:t>Постійне підвищення професійного рівня і педагогічної майстерності педагогічних працівників – високий рівень.</w:t>
      </w:r>
    </w:p>
    <w:p w:rsidR="001B56EF" w:rsidRPr="00B07637" w:rsidRDefault="00B07637">
      <w:pPr>
        <w:pStyle w:val="a5"/>
        <w:numPr>
          <w:ilvl w:val="1"/>
          <w:numId w:val="1"/>
        </w:numPr>
        <w:tabs>
          <w:tab w:val="left" w:pos="610"/>
        </w:tabs>
        <w:ind w:firstLine="0"/>
        <w:jc w:val="both"/>
        <w:rPr>
          <w:sz w:val="28"/>
          <w:szCs w:val="28"/>
        </w:rPr>
      </w:pPr>
      <w:r w:rsidRPr="00B07637">
        <w:rPr>
          <w:sz w:val="28"/>
          <w:szCs w:val="28"/>
        </w:rPr>
        <w:t>Налагодження співпраці зі здобувачами освіти, їх батьками, працівниками закладу освіти – достатній рівень..</w:t>
      </w:r>
    </w:p>
    <w:p w:rsidR="001B56EF" w:rsidRPr="00B07637" w:rsidRDefault="00B07637">
      <w:pPr>
        <w:pStyle w:val="a5"/>
        <w:numPr>
          <w:ilvl w:val="1"/>
          <w:numId w:val="1"/>
        </w:numPr>
        <w:tabs>
          <w:tab w:val="left" w:pos="675"/>
        </w:tabs>
        <w:ind w:right="143" w:firstLine="0"/>
        <w:jc w:val="both"/>
        <w:rPr>
          <w:sz w:val="28"/>
          <w:szCs w:val="28"/>
        </w:rPr>
      </w:pPr>
      <w:r w:rsidRPr="00B07637">
        <w:rPr>
          <w:sz w:val="28"/>
          <w:szCs w:val="28"/>
        </w:rPr>
        <w:t>Організація педагогічної діяльності та навчання здобувачів освіти на засадах академічної доброчесності – достатній рівень.</w:t>
      </w:r>
    </w:p>
    <w:p w:rsidR="001B56EF" w:rsidRDefault="001B56EF">
      <w:pPr>
        <w:pStyle w:val="a3"/>
        <w:spacing w:before="1"/>
        <w:ind w:left="0"/>
        <w:jc w:val="left"/>
      </w:pPr>
    </w:p>
    <w:p w:rsidR="001B56EF" w:rsidRPr="00B07637" w:rsidRDefault="00B07637">
      <w:pPr>
        <w:pStyle w:val="a3"/>
        <w:ind w:right="63" w:firstLine="566"/>
        <w:jc w:val="left"/>
        <w:rPr>
          <w:b/>
          <w:sz w:val="28"/>
          <w:szCs w:val="28"/>
        </w:rPr>
      </w:pPr>
      <w:r w:rsidRPr="00B07637">
        <w:rPr>
          <w:b/>
          <w:sz w:val="28"/>
          <w:szCs w:val="28"/>
        </w:rPr>
        <w:t>Висновок:</w:t>
      </w:r>
      <w:r w:rsidRPr="00B07637">
        <w:rPr>
          <w:b/>
          <w:spacing w:val="33"/>
          <w:sz w:val="28"/>
          <w:szCs w:val="28"/>
        </w:rPr>
        <w:t xml:space="preserve"> </w:t>
      </w:r>
      <w:r w:rsidRPr="00B07637">
        <w:rPr>
          <w:b/>
          <w:sz w:val="28"/>
          <w:szCs w:val="28"/>
        </w:rPr>
        <w:t>напрям</w:t>
      </w:r>
      <w:r w:rsidRPr="00B07637">
        <w:rPr>
          <w:b/>
          <w:spacing w:val="35"/>
          <w:sz w:val="28"/>
          <w:szCs w:val="28"/>
        </w:rPr>
        <w:t xml:space="preserve"> </w:t>
      </w:r>
      <w:r w:rsidRPr="00B07637">
        <w:rPr>
          <w:b/>
          <w:sz w:val="28"/>
          <w:szCs w:val="28"/>
        </w:rPr>
        <w:t>«Оцінювання</w:t>
      </w:r>
      <w:r w:rsidRPr="00B07637">
        <w:rPr>
          <w:b/>
          <w:spacing w:val="29"/>
          <w:sz w:val="28"/>
          <w:szCs w:val="28"/>
        </w:rPr>
        <w:t xml:space="preserve"> </w:t>
      </w:r>
      <w:r w:rsidRPr="00B07637">
        <w:rPr>
          <w:b/>
          <w:sz w:val="28"/>
          <w:szCs w:val="28"/>
        </w:rPr>
        <w:t>педагогічної</w:t>
      </w:r>
      <w:r w:rsidRPr="00B07637">
        <w:rPr>
          <w:b/>
          <w:spacing w:val="32"/>
          <w:sz w:val="28"/>
          <w:szCs w:val="28"/>
        </w:rPr>
        <w:t xml:space="preserve"> </w:t>
      </w:r>
      <w:r w:rsidRPr="00B07637">
        <w:rPr>
          <w:b/>
          <w:sz w:val="28"/>
          <w:szCs w:val="28"/>
        </w:rPr>
        <w:t>діяльності</w:t>
      </w:r>
      <w:r w:rsidRPr="00B07637">
        <w:rPr>
          <w:b/>
          <w:spacing w:val="29"/>
          <w:sz w:val="28"/>
          <w:szCs w:val="28"/>
        </w:rPr>
        <w:t xml:space="preserve"> </w:t>
      </w:r>
      <w:r w:rsidRPr="00B07637">
        <w:rPr>
          <w:b/>
          <w:sz w:val="28"/>
          <w:szCs w:val="28"/>
        </w:rPr>
        <w:t>педагогічних</w:t>
      </w:r>
      <w:r w:rsidRPr="00B07637">
        <w:rPr>
          <w:b/>
          <w:spacing w:val="33"/>
          <w:sz w:val="28"/>
          <w:szCs w:val="28"/>
        </w:rPr>
        <w:t xml:space="preserve"> </w:t>
      </w:r>
      <w:r w:rsidRPr="00B07637">
        <w:rPr>
          <w:b/>
          <w:sz w:val="28"/>
          <w:szCs w:val="28"/>
        </w:rPr>
        <w:t>працівників» відповідає вимогам достатнього рівня.</w:t>
      </w:r>
    </w:p>
    <w:sectPr w:rsidR="001B56EF" w:rsidRPr="00B07637">
      <w:type w:val="continuous"/>
      <w:pgSz w:w="11910" w:h="16840"/>
      <w:pgMar w:top="110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25FE"/>
    <w:multiLevelType w:val="multilevel"/>
    <w:tmpl w:val="AB9AB534"/>
    <w:lvl w:ilvl="0">
      <w:start w:val="3"/>
      <w:numFmt w:val="decimal"/>
      <w:lvlText w:val="%1"/>
      <w:lvlJc w:val="left"/>
      <w:pPr>
        <w:ind w:left="506" w:hanging="600"/>
        <w:jc w:val="left"/>
      </w:pPr>
      <w:rPr>
        <w:rFonts w:hint="default"/>
        <w:lang w:val="uk-UA" w:eastAsia="en-US" w:bidi="ar-SA"/>
      </w:rPr>
    </w:lvl>
    <w:lvl w:ilvl="1">
      <w:start w:val="1"/>
      <w:numFmt w:val="decimal"/>
      <w:lvlText w:val="%1.%2"/>
      <w:lvlJc w:val="left"/>
      <w:pPr>
        <w:ind w:left="506" w:hanging="600"/>
        <w:jc w:val="left"/>
      </w:pPr>
      <w:rPr>
        <w:rFonts w:hint="default"/>
        <w:lang w:val="uk-UA" w:eastAsia="en-US" w:bidi="ar-SA"/>
      </w:rPr>
    </w:lvl>
    <w:lvl w:ilvl="2">
      <w:start w:val="5"/>
      <w:numFmt w:val="decimal"/>
      <w:lvlText w:val="%1.%2.%3."/>
      <w:lvlJc w:val="left"/>
      <w:pPr>
        <w:ind w:left="506" w:hanging="600"/>
        <w:jc w:val="left"/>
      </w:pPr>
      <w:rPr>
        <w:rFonts w:ascii="Times New Roman" w:eastAsia="Times New Roman" w:hAnsi="Times New Roman" w:cs="Times New Roman" w:hint="default"/>
        <w:b w:val="0"/>
        <w:bCs w:val="0"/>
        <w:i w:val="0"/>
        <w:iCs w:val="0"/>
        <w:spacing w:val="-1"/>
        <w:w w:val="100"/>
        <w:sz w:val="24"/>
        <w:szCs w:val="24"/>
        <w:lang w:val="uk-UA" w:eastAsia="en-US" w:bidi="ar-SA"/>
      </w:rPr>
    </w:lvl>
    <w:lvl w:ilvl="3">
      <w:numFmt w:val="bullet"/>
      <w:lvlText w:val="•"/>
      <w:lvlJc w:val="left"/>
      <w:pPr>
        <w:ind w:left="1002" w:hanging="600"/>
      </w:pPr>
      <w:rPr>
        <w:rFonts w:hint="default"/>
        <w:lang w:val="uk-UA" w:eastAsia="en-US" w:bidi="ar-SA"/>
      </w:rPr>
    </w:lvl>
    <w:lvl w:ilvl="4">
      <w:numFmt w:val="bullet"/>
      <w:lvlText w:val="•"/>
      <w:lvlJc w:val="left"/>
      <w:pPr>
        <w:ind w:left="1169" w:hanging="600"/>
      </w:pPr>
      <w:rPr>
        <w:rFonts w:hint="default"/>
        <w:lang w:val="uk-UA" w:eastAsia="en-US" w:bidi="ar-SA"/>
      </w:rPr>
    </w:lvl>
    <w:lvl w:ilvl="5">
      <w:numFmt w:val="bullet"/>
      <w:lvlText w:val="•"/>
      <w:lvlJc w:val="left"/>
      <w:pPr>
        <w:ind w:left="1337" w:hanging="600"/>
      </w:pPr>
      <w:rPr>
        <w:rFonts w:hint="default"/>
        <w:lang w:val="uk-UA" w:eastAsia="en-US" w:bidi="ar-SA"/>
      </w:rPr>
    </w:lvl>
    <w:lvl w:ilvl="6">
      <w:numFmt w:val="bullet"/>
      <w:lvlText w:val="•"/>
      <w:lvlJc w:val="left"/>
      <w:pPr>
        <w:ind w:left="1504" w:hanging="600"/>
      </w:pPr>
      <w:rPr>
        <w:rFonts w:hint="default"/>
        <w:lang w:val="uk-UA" w:eastAsia="en-US" w:bidi="ar-SA"/>
      </w:rPr>
    </w:lvl>
    <w:lvl w:ilvl="7">
      <w:numFmt w:val="bullet"/>
      <w:lvlText w:val="•"/>
      <w:lvlJc w:val="left"/>
      <w:pPr>
        <w:ind w:left="1671" w:hanging="600"/>
      </w:pPr>
      <w:rPr>
        <w:rFonts w:hint="default"/>
        <w:lang w:val="uk-UA" w:eastAsia="en-US" w:bidi="ar-SA"/>
      </w:rPr>
    </w:lvl>
    <w:lvl w:ilvl="8">
      <w:numFmt w:val="bullet"/>
      <w:lvlText w:val="•"/>
      <w:lvlJc w:val="left"/>
      <w:pPr>
        <w:ind w:left="1839" w:hanging="600"/>
      </w:pPr>
      <w:rPr>
        <w:rFonts w:hint="default"/>
        <w:lang w:val="uk-UA" w:eastAsia="en-US" w:bidi="ar-SA"/>
      </w:rPr>
    </w:lvl>
  </w:abstractNum>
  <w:abstractNum w:abstractNumId="1">
    <w:nsid w:val="5C5B509E"/>
    <w:multiLevelType w:val="multilevel"/>
    <w:tmpl w:val="3B605512"/>
    <w:lvl w:ilvl="0">
      <w:start w:val="3"/>
      <w:numFmt w:val="decimal"/>
      <w:lvlText w:val="%1"/>
      <w:lvlJc w:val="left"/>
      <w:pPr>
        <w:ind w:left="143" w:hanging="425"/>
        <w:jc w:val="left"/>
      </w:pPr>
      <w:rPr>
        <w:rFonts w:hint="default"/>
        <w:lang w:val="uk-UA" w:eastAsia="en-US" w:bidi="ar-SA"/>
      </w:rPr>
    </w:lvl>
    <w:lvl w:ilvl="1">
      <w:start w:val="1"/>
      <w:numFmt w:val="decimal"/>
      <w:lvlText w:val="%1.%2."/>
      <w:lvlJc w:val="left"/>
      <w:pPr>
        <w:ind w:left="143" w:hanging="42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39" w:hanging="425"/>
      </w:pPr>
      <w:rPr>
        <w:rFonts w:hint="default"/>
        <w:lang w:val="uk-UA" w:eastAsia="en-US" w:bidi="ar-SA"/>
      </w:rPr>
    </w:lvl>
    <w:lvl w:ilvl="3">
      <w:numFmt w:val="bullet"/>
      <w:lvlText w:val="•"/>
      <w:lvlJc w:val="left"/>
      <w:pPr>
        <w:ind w:left="2989" w:hanging="425"/>
      </w:pPr>
      <w:rPr>
        <w:rFonts w:hint="default"/>
        <w:lang w:val="uk-UA" w:eastAsia="en-US" w:bidi="ar-SA"/>
      </w:rPr>
    </w:lvl>
    <w:lvl w:ilvl="4">
      <w:numFmt w:val="bullet"/>
      <w:lvlText w:val="•"/>
      <w:lvlJc w:val="left"/>
      <w:pPr>
        <w:ind w:left="3939" w:hanging="425"/>
      </w:pPr>
      <w:rPr>
        <w:rFonts w:hint="default"/>
        <w:lang w:val="uk-UA" w:eastAsia="en-US" w:bidi="ar-SA"/>
      </w:rPr>
    </w:lvl>
    <w:lvl w:ilvl="5">
      <w:numFmt w:val="bullet"/>
      <w:lvlText w:val="•"/>
      <w:lvlJc w:val="left"/>
      <w:pPr>
        <w:ind w:left="4889" w:hanging="425"/>
      </w:pPr>
      <w:rPr>
        <w:rFonts w:hint="default"/>
        <w:lang w:val="uk-UA" w:eastAsia="en-US" w:bidi="ar-SA"/>
      </w:rPr>
    </w:lvl>
    <w:lvl w:ilvl="6">
      <w:numFmt w:val="bullet"/>
      <w:lvlText w:val="•"/>
      <w:lvlJc w:val="left"/>
      <w:pPr>
        <w:ind w:left="5839" w:hanging="425"/>
      </w:pPr>
      <w:rPr>
        <w:rFonts w:hint="default"/>
        <w:lang w:val="uk-UA" w:eastAsia="en-US" w:bidi="ar-SA"/>
      </w:rPr>
    </w:lvl>
    <w:lvl w:ilvl="7">
      <w:numFmt w:val="bullet"/>
      <w:lvlText w:val="•"/>
      <w:lvlJc w:val="left"/>
      <w:pPr>
        <w:ind w:left="6789" w:hanging="425"/>
      </w:pPr>
      <w:rPr>
        <w:rFonts w:hint="default"/>
        <w:lang w:val="uk-UA" w:eastAsia="en-US" w:bidi="ar-SA"/>
      </w:rPr>
    </w:lvl>
    <w:lvl w:ilvl="8">
      <w:numFmt w:val="bullet"/>
      <w:lvlText w:val="•"/>
      <w:lvlJc w:val="left"/>
      <w:pPr>
        <w:ind w:left="7739" w:hanging="425"/>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B56EF"/>
    <w:rsid w:val="00186F87"/>
    <w:rsid w:val="001B56EF"/>
    <w:rsid w:val="00391729"/>
    <w:rsid w:val="006B6856"/>
    <w:rsid w:val="00711C67"/>
    <w:rsid w:val="00B07637"/>
    <w:rsid w:val="00B2532D"/>
    <w:rsid w:val="00C64DAC"/>
    <w:rsid w:val="00D557BA"/>
    <w:rsid w:val="00F9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Title"/>
    <w:basedOn w:val="a"/>
    <w:uiPriority w:val="1"/>
    <w:qFormat/>
    <w:pPr>
      <w:spacing w:before="72"/>
      <w:ind w:left="3333" w:right="63" w:hanging="1355"/>
    </w:pPr>
    <w:rPr>
      <w:b/>
      <w:bCs/>
      <w:sz w:val="28"/>
      <w:szCs w:val="28"/>
    </w:rPr>
  </w:style>
  <w:style w:type="paragraph" w:styleId="a5">
    <w:name w:val="List Paragraph"/>
    <w:basedOn w:val="a"/>
    <w:uiPriority w:val="1"/>
    <w:qFormat/>
    <w:pPr>
      <w:ind w:left="143" w:right="142"/>
      <w:jc w:val="both"/>
    </w:pPr>
  </w:style>
  <w:style w:type="paragraph" w:customStyle="1" w:styleId="TableParagraph">
    <w:name w:val="Table Paragraph"/>
    <w:basedOn w:val="a"/>
    <w:uiPriority w:val="1"/>
    <w:qFormat/>
  </w:style>
  <w:style w:type="table" w:styleId="a6">
    <w:name w:val="Table Grid"/>
    <w:basedOn w:val="a1"/>
    <w:uiPriority w:val="59"/>
    <w:rsid w:val="00C64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Title"/>
    <w:basedOn w:val="a"/>
    <w:uiPriority w:val="1"/>
    <w:qFormat/>
    <w:pPr>
      <w:spacing w:before="72"/>
      <w:ind w:left="3333" w:right="63" w:hanging="1355"/>
    </w:pPr>
    <w:rPr>
      <w:b/>
      <w:bCs/>
      <w:sz w:val="28"/>
      <w:szCs w:val="28"/>
    </w:rPr>
  </w:style>
  <w:style w:type="paragraph" w:styleId="a5">
    <w:name w:val="List Paragraph"/>
    <w:basedOn w:val="a"/>
    <w:uiPriority w:val="1"/>
    <w:qFormat/>
    <w:pPr>
      <w:ind w:left="143" w:right="142"/>
      <w:jc w:val="both"/>
    </w:pPr>
  </w:style>
  <w:style w:type="paragraph" w:customStyle="1" w:styleId="TableParagraph">
    <w:name w:val="Table Paragraph"/>
    <w:basedOn w:val="a"/>
    <w:uiPriority w:val="1"/>
    <w:qFormat/>
  </w:style>
  <w:style w:type="table" w:styleId="a6">
    <w:name w:val="Table Grid"/>
    <w:basedOn w:val="a1"/>
    <w:uiPriority w:val="59"/>
    <w:rsid w:val="00C64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E685-0FF4-4943-8E52-2465D857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 Lisichkina</dc:creator>
  <cp:lastModifiedBy>user</cp:lastModifiedBy>
  <cp:revision>3</cp:revision>
  <dcterms:created xsi:type="dcterms:W3CDTF">2025-06-19T13:01:00Z</dcterms:created>
  <dcterms:modified xsi:type="dcterms:W3CDTF">2025-06-19T13:27:00Z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Office Word 2007</vt:lpwstr>
  </property>
  <property fmtid="{D5CDD505-2E9C-101B-9397-08002B2CF9AE}" pid="4" name="LastSaved">
    <vt:filetime>2025-06-05T00:00:00Z</vt:filetime>
  </property>
  <property fmtid="{D5CDD505-2E9C-101B-9397-08002B2CF9AE}" pid="5" name="Producer">
    <vt:lpwstr>Microsoft® Office Word 2007</vt:lpwstr>
  </property>
</Properties>
</file>