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38E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</w:p>
    <w:p w14:paraId="69ED2C69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CDB11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«____» __________ 2025р. </w:t>
      </w:r>
    </w:p>
    <w:p w14:paraId="500F2C8C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________________Олеся ГАТАЙЛО</w:t>
      </w:r>
    </w:p>
    <w:p w14:paraId="712CE05B" w14:textId="77777777" w:rsidR="00817B7B" w:rsidRDefault="00817B7B" w:rsidP="00817B7B">
      <w:pPr>
        <w:pBdr>
          <w:top w:val="nil"/>
          <w:left w:val="nil"/>
          <w:bottom w:val="nil"/>
          <w:right w:val="nil"/>
          <w:between w:val="nil"/>
        </w:pBdr>
        <w:ind w:left="5245" w:hanging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СХВАЛЕНО</w:t>
      </w:r>
    </w:p>
    <w:p w14:paraId="61A7F9AB" w14:textId="77777777" w:rsidR="00817B7B" w:rsidRDefault="00817B7B" w:rsidP="00817B7B">
      <w:pPr>
        <w:pBdr>
          <w:top w:val="nil"/>
          <w:left w:val="nil"/>
          <w:bottom w:val="nil"/>
          <w:right w:val="nil"/>
          <w:between w:val="nil"/>
        </w:pBdr>
        <w:ind w:left="5245" w:hanging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педагогічною радою гімназії</w:t>
      </w:r>
    </w:p>
    <w:p w14:paraId="042203A5" w14:textId="77777777" w:rsidR="00817B7B" w:rsidRDefault="00817B7B" w:rsidP="00817B7B">
      <w:pPr>
        <w:pBdr>
          <w:top w:val="nil"/>
          <w:left w:val="nil"/>
          <w:bottom w:val="nil"/>
          <w:right w:val="nil"/>
          <w:between w:val="nil"/>
        </w:pBdr>
        <w:ind w:left="5245" w:hanging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протокол №1 від 29.08.2025р.</w:t>
      </w:r>
    </w:p>
    <w:p w14:paraId="27F28159" w14:textId="77777777" w:rsidR="00817B7B" w:rsidRDefault="00817B7B" w:rsidP="00817B7B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Arial" w:eastAsia="Arial" w:hAnsi="Arial" w:cs="Arial"/>
          <w:color w:val="686868"/>
          <w:sz w:val="27"/>
          <w:szCs w:val="27"/>
        </w:rPr>
      </w:pPr>
    </w:p>
    <w:p w14:paraId="1D58F3D9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rPr>
          <w:rFonts w:ascii="Arial" w:eastAsia="Arial" w:hAnsi="Arial" w:cs="Arial"/>
          <w:color w:val="686868"/>
          <w:sz w:val="27"/>
          <w:szCs w:val="27"/>
        </w:rPr>
      </w:pPr>
    </w:p>
    <w:p w14:paraId="788F8E5D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36559161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</w:p>
    <w:p w14:paraId="0BB6F901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057B48C6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65A38A40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4DFBAD8A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ПОЛОЖЕННЯ</w:t>
      </w:r>
    </w:p>
    <w:p w14:paraId="4B3D5D60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 внутрішню систему забезпечення якості освіти</w:t>
      </w:r>
    </w:p>
    <w:p w14:paraId="0C340857" w14:textId="77777777" w:rsidR="00817B7B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дошкільному підрозділі МАЛОДІДУШИЦЬКОЇ ГІМНАЗІЇ ІМЕНІ ГЕРОЯ УКРАЇНИ РОМАНА СОБКІВА </w:t>
      </w:r>
    </w:p>
    <w:p w14:paraId="4330AAA0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Стрийської міської ради Стрийського району Львівської області</w:t>
      </w:r>
    </w:p>
    <w:p w14:paraId="3D0E9EBB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4EC4745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27770C0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1D14C94D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417B4C4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32299682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007FCFD9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42556A69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61E008EC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6AC335AD" w14:textId="77777777" w:rsidR="008D7F36" w:rsidRDefault="00817B7B" w:rsidP="00817B7B">
      <w:pPr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5DEF15EC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3828E40A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3C11D4A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28D688F" w14:textId="77777777" w:rsidR="008D7F36" w:rsidRDefault="008D7F36" w:rsidP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F13D7F" w14:textId="77777777" w:rsidR="00817B7B" w:rsidRDefault="00817B7B" w:rsidP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0FB3F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</w:p>
    <w:p w14:paraId="7DD3E01F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bookmarkStart w:id="0" w:name="_qujisknbi6b6" w:colFirst="0" w:colLast="0"/>
      <w:bookmarkEnd w:id="0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ЗМІСТ</w:t>
      </w:r>
    </w:p>
    <w:p w14:paraId="444A0EE8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87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513"/>
        <w:gridCol w:w="709"/>
      </w:tblGrid>
      <w:tr w:rsidR="008D7F36" w14:paraId="01CBF68D" w14:textId="77777777">
        <w:tc>
          <w:tcPr>
            <w:tcW w:w="567" w:type="dxa"/>
          </w:tcPr>
          <w:p w14:paraId="682AA7AE" w14:textId="77777777" w:rsidR="008D7F36" w:rsidRDefault="00817B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І.</w:t>
            </w:r>
          </w:p>
        </w:tc>
        <w:tc>
          <w:tcPr>
            <w:tcW w:w="7513" w:type="dxa"/>
          </w:tcPr>
          <w:p w14:paraId="476FB067" w14:textId="77777777" w:rsidR="008D7F36" w:rsidRDefault="00817B7B">
            <w:pPr>
              <w:tabs>
                <w:tab w:val="left" w:pos="535"/>
              </w:tabs>
              <w:spacing w:before="74"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ЗАГАЛЬНІ ПОЛОЖЕННЯ………………………………………………</w:t>
            </w:r>
          </w:p>
        </w:tc>
        <w:tc>
          <w:tcPr>
            <w:tcW w:w="709" w:type="dxa"/>
          </w:tcPr>
          <w:p w14:paraId="22CF325E" w14:textId="61A8A9A6" w:rsidR="008D7F36" w:rsidRDefault="0044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8D7F36" w14:paraId="3D1277AD" w14:textId="77777777">
        <w:tc>
          <w:tcPr>
            <w:tcW w:w="567" w:type="dxa"/>
          </w:tcPr>
          <w:p w14:paraId="08BE2DC2" w14:textId="77777777" w:rsidR="008D7F36" w:rsidRDefault="00817B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7513" w:type="dxa"/>
          </w:tcPr>
          <w:p w14:paraId="02EE173E" w14:textId="77777777" w:rsidR="008D7F36" w:rsidRDefault="00817B7B">
            <w:pPr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ФУНКЦІОНУВАННЯ КОМПОНЕНТІВ ВНУТРІШНЬОЇ СИСТЕМИ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………………………………………..</w:t>
            </w:r>
          </w:p>
        </w:tc>
        <w:tc>
          <w:tcPr>
            <w:tcW w:w="709" w:type="dxa"/>
          </w:tcPr>
          <w:p w14:paraId="02FE4CA1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0CE8007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8D7F36" w14:paraId="136B1E2C" w14:textId="77777777">
        <w:tc>
          <w:tcPr>
            <w:tcW w:w="567" w:type="dxa"/>
          </w:tcPr>
          <w:p w14:paraId="08860789" w14:textId="77777777" w:rsidR="008D7F36" w:rsidRDefault="00817B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ІІІ.</w:t>
            </w:r>
          </w:p>
        </w:tc>
        <w:tc>
          <w:tcPr>
            <w:tcW w:w="7513" w:type="dxa"/>
          </w:tcPr>
          <w:p w14:paraId="18DBC486" w14:textId="77777777" w:rsidR="008D7F36" w:rsidRDefault="00817B7B" w:rsidP="00817B7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САМООЦІНЮВАННЯ ОСВІТНІХ І УПРАВЛІНСЬКИХ ПРОЦЕСІВ ТА ФУНКЦІОНУВАННЯ ВСЯЗО………………………………………..</w:t>
            </w:r>
          </w:p>
        </w:tc>
        <w:tc>
          <w:tcPr>
            <w:tcW w:w="709" w:type="dxa"/>
          </w:tcPr>
          <w:p w14:paraId="420F138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76D33DA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13</w:t>
            </w:r>
          </w:p>
        </w:tc>
      </w:tr>
      <w:tr w:rsidR="008D7F36" w14:paraId="5C160BB2" w14:textId="77777777">
        <w:tc>
          <w:tcPr>
            <w:tcW w:w="567" w:type="dxa"/>
          </w:tcPr>
          <w:p w14:paraId="0F7127A6" w14:textId="77777777" w:rsidR="008D7F36" w:rsidRDefault="00817B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513" w:type="dxa"/>
          </w:tcPr>
          <w:p w14:paraId="030ABE7C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 ОСВІТНІХ І УПРАВЛІНСЬКИХ ПРОЦЕСІВ ТА ВНУТРІШНЬОЇ СИСТЕМИ ЗАБЕЗПЕЧЕННЯ ЯКОСТІ ОСВІТИ….</w:t>
            </w:r>
          </w:p>
        </w:tc>
        <w:tc>
          <w:tcPr>
            <w:tcW w:w="709" w:type="dxa"/>
          </w:tcPr>
          <w:p w14:paraId="4E3A50D8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CB42320" w14:textId="77777777" w:rsidR="00C94763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E3C5859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14</w:t>
            </w:r>
          </w:p>
        </w:tc>
      </w:tr>
      <w:tr w:rsidR="008D7F36" w14:paraId="657C254A" w14:textId="77777777">
        <w:tc>
          <w:tcPr>
            <w:tcW w:w="567" w:type="dxa"/>
          </w:tcPr>
          <w:p w14:paraId="54CBA2CD" w14:textId="77777777" w:rsidR="008D7F36" w:rsidRDefault="00817B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513" w:type="dxa"/>
          </w:tcPr>
          <w:p w14:paraId="233164F9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РЕЗУЛЬТАТИ САМООЦІНЮВАННЯ ТА НАПРЯМИ ВДОСКОНАЛЕННЯ……………………………………………………….</w:t>
            </w:r>
          </w:p>
        </w:tc>
        <w:tc>
          <w:tcPr>
            <w:tcW w:w="709" w:type="dxa"/>
          </w:tcPr>
          <w:p w14:paraId="38FB576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437C84B" w14:textId="77777777" w:rsidR="00C94763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D551E67" w14:textId="53177B58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D7F36" w14:paraId="396A8D94" w14:textId="77777777">
        <w:tc>
          <w:tcPr>
            <w:tcW w:w="567" w:type="dxa"/>
          </w:tcPr>
          <w:p w14:paraId="66AF79D9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E25E3C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ДОДАТКИ…………………………………………………………………..</w:t>
            </w:r>
          </w:p>
        </w:tc>
        <w:tc>
          <w:tcPr>
            <w:tcW w:w="709" w:type="dxa"/>
          </w:tcPr>
          <w:p w14:paraId="2B460CEC" w14:textId="2B9153B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D7F36" w14:paraId="4A5B9F94" w14:textId="77777777">
        <w:tc>
          <w:tcPr>
            <w:tcW w:w="567" w:type="dxa"/>
          </w:tcPr>
          <w:p w14:paraId="47C64A6C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D21DB0B" w14:textId="77777777" w:rsidR="008D7F36" w:rsidRDefault="00817B7B" w:rsidP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Додаток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внутрішньої системи забезпечення якості освіти дошкільного підрозділу…………………………………………</w:t>
            </w:r>
          </w:p>
        </w:tc>
        <w:tc>
          <w:tcPr>
            <w:tcW w:w="709" w:type="dxa"/>
          </w:tcPr>
          <w:p w14:paraId="36DCE540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353A130" w14:textId="5C385A39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</w:tr>
      <w:tr w:rsidR="008D7F36" w14:paraId="07AA8ACB" w14:textId="77777777">
        <w:tc>
          <w:tcPr>
            <w:tcW w:w="567" w:type="dxa"/>
          </w:tcPr>
          <w:p w14:paraId="3805D53F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D29B9E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Додаток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моніторингу якості освіти та освітньої діяльності в дошкільному підрозділі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Циклічність моніторингу……………………</w:t>
            </w:r>
          </w:p>
        </w:tc>
        <w:tc>
          <w:tcPr>
            <w:tcW w:w="709" w:type="dxa"/>
          </w:tcPr>
          <w:p w14:paraId="74A8CC0B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AA8C56D" w14:textId="7A1A3A60" w:rsidR="008D7F36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19</w:t>
            </w:r>
          </w:p>
        </w:tc>
      </w:tr>
      <w:tr w:rsidR="008D7F36" w14:paraId="19DF3BAF" w14:textId="77777777">
        <w:tc>
          <w:tcPr>
            <w:tcW w:w="567" w:type="dxa"/>
          </w:tcPr>
          <w:p w14:paraId="349B36F5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1982B19" w14:textId="77777777" w:rsidR="008D7F36" w:rsidRDefault="00817B7B" w:rsidP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 Критерії та індикатори для оцінювання освітніх і управлінських процесів у дошкільному підрозділі………………..</w:t>
            </w:r>
          </w:p>
        </w:tc>
        <w:tc>
          <w:tcPr>
            <w:tcW w:w="709" w:type="dxa"/>
          </w:tcPr>
          <w:p w14:paraId="05BA2C9C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24E1DEF" w14:textId="07EA3D53" w:rsidR="008D7F36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</w:t>
            </w:r>
          </w:p>
        </w:tc>
      </w:tr>
      <w:tr w:rsidR="008D7F36" w14:paraId="2573F58E" w14:textId="77777777">
        <w:tc>
          <w:tcPr>
            <w:tcW w:w="567" w:type="dxa"/>
          </w:tcPr>
          <w:p w14:paraId="24016498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7CE1A6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3.1. I. Компонент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</w:t>
            </w:r>
            <w:r w:rsidR="0041290E">
              <w:rPr>
                <w:rFonts w:ascii="Times New Roman" w:eastAsia="Times New Roman" w:hAnsi="Times New Roman" w:cs="Times New Roman"/>
                <w:sz w:val="24"/>
                <w:szCs w:val="24"/>
              </w:rPr>
              <w:t>я державного стандарту»…………………</w:t>
            </w:r>
          </w:p>
        </w:tc>
        <w:tc>
          <w:tcPr>
            <w:tcW w:w="709" w:type="dxa"/>
          </w:tcPr>
          <w:p w14:paraId="25E9939E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CD0E6F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5399860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D978460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8BE271F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1EFBEB5" w14:textId="5751AF53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</w:tr>
      <w:tr w:rsidR="008D7F36" w14:paraId="143A3999" w14:textId="77777777">
        <w:tc>
          <w:tcPr>
            <w:tcW w:w="567" w:type="dxa"/>
          </w:tcPr>
          <w:p w14:paraId="6CA00D38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32805DE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3.2. ІІ. Компонент «Організація освітнього процесу з урахуванням індивідуальних особливостей, потреб і можливостей кожного вихованця»………………………………………………………</w:t>
            </w:r>
          </w:p>
        </w:tc>
        <w:tc>
          <w:tcPr>
            <w:tcW w:w="709" w:type="dxa"/>
          </w:tcPr>
          <w:p w14:paraId="4175FE7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6B04637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3829927" w14:textId="224BB0EC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8D7F36" w14:paraId="0950619B" w14:textId="77777777">
        <w:tc>
          <w:tcPr>
            <w:tcW w:w="567" w:type="dxa"/>
          </w:tcPr>
          <w:p w14:paraId="18C0608D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44BD04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3.3. III компонент: «Формування кадрового складу, підвищення кваліфікації пе</w:t>
            </w:r>
            <w:r w:rsidR="0041290E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дагогічних працівників»……………………</w:t>
            </w:r>
          </w:p>
        </w:tc>
        <w:tc>
          <w:tcPr>
            <w:tcW w:w="709" w:type="dxa"/>
          </w:tcPr>
          <w:p w14:paraId="13141A5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5437E49" w14:textId="21066183" w:rsidR="008D7F36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30</w:t>
            </w:r>
          </w:p>
        </w:tc>
      </w:tr>
      <w:tr w:rsidR="008D7F36" w14:paraId="5A7FD10D" w14:textId="77777777">
        <w:tc>
          <w:tcPr>
            <w:tcW w:w="567" w:type="dxa"/>
          </w:tcPr>
          <w:p w14:paraId="6BBD3BCA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5ABB555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3.4. IV. Компонент «Забезпечення ефективності професійної діяльності, сприяння професійному розвитку педагогічних працівників»………………………………………………………………...</w:t>
            </w:r>
          </w:p>
        </w:tc>
        <w:tc>
          <w:tcPr>
            <w:tcW w:w="709" w:type="dxa"/>
          </w:tcPr>
          <w:p w14:paraId="37586EF2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6A5176C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6807E73" w14:textId="44DD69EB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</w:tr>
      <w:tr w:rsidR="008D7F36" w14:paraId="0E165458" w14:textId="77777777">
        <w:tc>
          <w:tcPr>
            <w:tcW w:w="567" w:type="dxa"/>
          </w:tcPr>
          <w:p w14:paraId="7483C04D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754F57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3.5. V. Компонент «Формування культури академічної доброче</w:t>
            </w:r>
            <w:r w:rsidR="0041290E">
              <w:rPr>
                <w:rFonts w:ascii="Times New Roman" w:eastAsia="Times New Roman" w:hAnsi="Times New Roman" w:cs="Times New Roman"/>
                <w:sz w:val="24"/>
                <w:szCs w:val="24"/>
              </w:rPr>
              <w:t>сності»…………………………………………………………….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871C91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03C8DBC" w14:textId="7BBE5AAF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8D7F36" w14:paraId="142812EF" w14:textId="77777777">
        <w:tc>
          <w:tcPr>
            <w:tcW w:w="567" w:type="dxa"/>
          </w:tcPr>
          <w:p w14:paraId="09AE6ECB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DD056A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3.6. VI. Компонент «Забезпечення ефективної системи управління»…………………………………………………………………</w:t>
            </w:r>
          </w:p>
        </w:tc>
        <w:tc>
          <w:tcPr>
            <w:tcW w:w="709" w:type="dxa"/>
          </w:tcPr>
          <w:p w14:paraId="512578AA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59304B3" w14:textId="225C7C51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8D7F36" w14:paraId="193CCDEF" w14:textId="77777777">
        <w:tc>
          <w:tcPr>
            <w:tcW w:w="567" w:type="dxa"/>
          </w:tcPr>
          <w:p w14:paraId="606B0E60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6135185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3.7. VII. Компонент: «Формування внутрішньої системи моніторингу якості освіти та яко</w:t>
            </w:r>
            <w:r w:rsidR="0041290E">
              <w:rPr>
                <w:rFonts w:ascii="Times New Roman" w:eastAsia="Times New Roman" w:hAnsi="Times New Roman" w:cs="Times New Roman"/>
                <w:sz w:val="24"/>
                <w:szCs w:val="24"/>
              </w:rPr>
              <w:t>сті освітньої діяльності»……………</w:t>
            </w:r>
          </w:p>
        </w:tc>
        <w:tc>
          <w:tcPr>
            <w:tcW w:w="709" w:type="dxa"/>
          </w:tcPr>
          <w:p w14:paraId="2E2B0A39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433FB4F" w14:textId="6C7E02EB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C947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</w:tr>
      <w:tr w:rsidR="008D7F36" w14:paraId="370A986D" w14:textId="77777777">
        <w:tc>
          <w:tcPr>
            <w:tcW w:w="567" w:type="dxa"/>
          </w:tcPr>
          <w:p w14:paraId="4CB50132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6FBBDEB" w14:textId="77777777" w:rsidR="008D7F36" w:rsidRDefault="00817B7B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4.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Рекомендована структура звіту про результати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внутрішньої системи забезпечення якості освіти………………………………………………………………………..</w:t>
            </w:r>
          </w:p>
        </w:tc>
        <w:tc>
          <w:tcPr>
            <w:tcW w:w="709" w:type="dxa"/>
          </w:tcPr>
          <w:p w14:paraId="12B1C9A6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991A0A6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2CCD4BF" w14:textId="6466CDE2" w:rsidR="008D7F36" w:rsidRDefault="00C9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</w:tr>
      <w:tr w:rsidR="008D7F36" w14:paraId="6930E466" w14:textId="77777777">
        <w:tc>
          <w:tcPr>
            <w:tcW w:w="567" w:type="dxa"/>
          </w:tcPr>
          <w:p w14:paraId="2C865CF3" w14:textId="77777777" w:rsidR="008D7F36" w:rsidRDefault="008D7F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A89777" w14:textId="77777777" w:rsidR="008D7F36" w:rsidRDefault="008D7F36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78B1F" w14:textId="77777777" w:rsidR="008D7F36" w:rsidRDefault="008D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13B7097B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164FA870" w14:textId="77777777" w:rsidR="008D7F36" w:rsidRDefault="00817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28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ЗАГАЛЬНІ ПОЛОЖЕННЯ</w:t>
      </w:r>
    </w:p>
    <w:p w14:paraId="08FD860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Це Положення про внутрішню систему забезпечення якості освіти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 xml:space="preserve">дошкільного підрозділу Малодідушицької гімназії імені Героя України Романа </w:t>
      </w:r>
      <w:proofErr w:type="spellStart"/>
      <w:r w:rsidR="0041290E">
        <w:rPr>
          <w:rFonts w:ascii="Times New Roman" w:eastAsia="Times New Roman" w:hAnsi="Times New Roman" w:cs="Times New Roman"/>
          <w:sz w:val="24"/>
          <w:szCs w:val="24"/>
        </w:rPr>
        <w:t>Собківа</w:t>
      </w:r>
      <w:proofErr w:type="spellEnd"/>
      <w:r w:rsidR="0041290E">
        <w:rPr>
          <w:rFonts w:ascii="Times New Roman" w:eastAsia="Times New Roman" w:hAnsi="Times New Roman" w:cs="Times New Roman"/>
          <w:sz w:val="24"/>
          <w:szCs w:val="24"/>
        </w:rPr>
        <w:t xml:space="preserve"> Стрийської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міської ради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 xml:space="preserve"> Стрийського району Львівської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ласті (далі — Положення,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дошкільний підрозділ (ДП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розроблено відповідно до: Закону України «Про освіту»; Закону України «Про дошкільну освіту» (статті 5, 41 у редакції від 06.06.2024 № 3788-ІХ); Положення про Міністерство освіти і науки України, затвердженого постановою Кабінету Міністрів України від 16.10.2014 № 630 (у редакції, чинній станом на 2025 рік); Методичних рекомендацій з питань формування та функціонування внутрішньої системи забезпечення якості освіти в закладах дошкільної освіти, затверджених наказом МОН України від 04.03.2025 №407; особливостей функціонування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умовах воєнного стану.</w:t>
      </w:r>
    </w:p>
    <w:p w14:paraId="010BEDB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У цьому Положенні застосовуються терміни, визначені чинним законодавством у сфері дошкільної освіти, зокрема:</w:t>
      </w:r>
    </w:p>
    <w:p w14:paraId="41AAAB1E" w14:textId="77777777" w:rsidR="008D7F36" w:rsidRDefault="00817B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дошкільна освіта — нульовий рівень Національної рамки кваліфікацій;</w:t>
      </w:r>
    </w:p>
    <w:p w14:paraId="4B73757E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освіти — відповідність результатів навчання та розвитку дитини вимогам державного стандарту;</w:t>
      </w:r>
    </w:p>
    <w:p w14:paraId="276F2EAD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внутрішня система забезпечення якості освіти (ВСЯЗО) — сукупність механізмів, процедур, інструментів і заходів, спрямованих на постійне покращення якості освітнього процесу в ЗДО.</w:t>
      </w:r>
    </w:p>
    <w:p w14:paraId="6F5E7CC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Основу організації освітнього процесу в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становить:</w:t>
      </w:r>
    </w:p>
    <w:p w14:paraId="16E51D7C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Державний стандарт дошкільної освіти (Базовий компонент дошкільної освіти);</w:t>
      </w:r>
    </w:p>
    <w:p w14:paraId="6EA8CD06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 розвитку дитини від народження до шести років «Я у Світі»;</w:t>
      </w:r>
    </w:p>
    <w:p w14:paraId="5CCE5B1C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парціальні програми, рекомендовані Міністерством освіти і науки України.</w:t>
      </w:r>
    </w:p>
    <w:p w14:paraId="738A2BCB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Метою функціонування ВСЯЗО є створення умов для безперервного вдосконалення освітнього процесу, його відповідності державним стандартам, задоволення освітніх потреб дітей, формування ключових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забезпечення безпечного, доброзичливого й розвивального середовища.</w:t>
      </w:r>
    </w:p>
    <w:p w14:paraId="16BEF6C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ВСЯЗО у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передбачає:</w:t>
      </w:r>
    </w:p>
    <w:p w14:paraId="370EA0E3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стратегії (політики) та процедур забезпечення якості освіти;</w:t>
      </w:r>
    </w:p>
    <w:p w14:paraId="473F07D2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функціонування механізмів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моніторингу та внутрішнього контролю;</w:t>
      </w:r>
    </w:p>
    <w:p w14:paraId="581BD795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використання системи критеріїв, індикаторів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чотирирівневої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 (1–4 бали);</w:t>
      </w:r>
    </w:p>
    <w:p w14:paraId="3F2A563B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залучення всіх учасників освітнього процесу до планування, реалізації та оцінювання якості освіти.</w:t>
      </w:r>
    </w:p>
    <w:p w14:paraId="563AECE0" w14:textId="77777777" w:rsidR="008D7F36" w:rsidRDefault="00817B7B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1.6.До розроблення та реалізації ВСЯЗО залучаються: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педагогічні працівники, батьки (законні представники), фахівці інклюзивно-ресурсного центру, медичні працівники, практичні психологи, асистенти вихователя, представники органу управління освітою тощо.</w:t>
      </w:r>
    </w:p>
    <w:p w14:paraId="2D9E263E" w14:textId="77777777" w:rsidR="008D7F36" w:rsidRDefault="00817B7B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1.6.1. Відповідно до Методичних рекомендацій МОН України (2025), реалізація внутрішньої системи забезпечення якості освіти відображається у Програмі розвитку ЗДО та щорічному Плані роботи. Результати внутрішнього оцінювання фіксуються у щорічному звіті керівника.</w:t>
      </w:r>
    </w:p>
    <w:p w14:paraId="272DDC56" w14:textId="77777777" w:rsidR="008D7F36" w:rsidRDefault="00817B7B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ВСЯЗО у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реалізується за компонентами, визначеними Методичними рекомендаціями МОН України (2025).</w:t>
      </w:r>
    </w:p>
    <w:p w14:paraId="256A917B" w14:textId="77777777" w:rsidR="008D7F36" w:rsidRDefault="00817B7B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У межах реалізації кожного компонента застосовуються відповідні індикатори, інструменти оцінювання та форми збору інформації (спостереження, аналіз документів, анкетування, співбесіди,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тощо) згідно з чинними нормативно-правовими актами та методичними рекомендаціями.</w:t>
      </w:r>
    </w:p>
    <w:p w14:paraId="045BE50B" w14:textId="77777777" w:rsidR="008D7F36" w:rsidRDefault="00817B7B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Педагогічна рада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6E83CD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затверджує стратегію реалізації ВСЯЗО;</w:t>
      </w:r>
    </w:p>
    <w:p w14:paraId="2EC34124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ухвалює щорічний план дій, форми контролю та внутрішнього моніторингу;</w:t>
      </w:r>
    </w:p>
    <w:p w14:paraId="13A6CA9D" w14:textId="77777777" w:rsidR="008D7F36" w:rsidRDefault="00817B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приймає рішення щодо вдосконалення системи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B795E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Це Положення затверджується наказом керівника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підставі рішення педагогічної ради. Зміни та доповнення до Положення вносяться за результатами щорічного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оновлення методичних рекомендацій або змін у нормативно-правовій базі.</w:t>
      </w:r>
    </w:p>
    <w:p w14:paraId="1DFF2AA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1.11. Положення є відкритим для ознайомлення та обов’язковим до виконання всіма учасниками освітнього процесу в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>. Воно оформлене відповідно до вимог діловодства та згідно з ДСТУ 4163:2020 «Уніфікована система організаційно-розпорядчої документації».</w:t>
      </w:r>
    </w:p>
    <w:p w14:paraId="6113C05A" w14:textId="77777777" w:rsidR="0041290E" w:rsidRDefault="004129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waobr1vrqx0x" w:colFirst="0" w:colLast="0"/>
      <w:bookmarkEnd w:id="1"/>
    </w:p>
    <w:p w14:paraId="4DC71BD1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ІІ. ЗАБЕЗПЕЧЕННЯ ФУНКЦІОНУВАННЯ КОМПОНЕНТІВ ВНУТРІШНЬОЇ СИСТЕМИ</w:t>
      </w:r>
    </w:p>
    <w:p w14:paraId="6A82FE49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Стратегія (політика) та процедури забезпечення якості освіти</w:t>
      </w:r>
    </w:p>
    <w:p w14:paraId="3E621CC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Стратегія (політика) забезпечення якості освіти в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розроблена відповідно до:</w:t>
      </w:r>
    </w:p>
    <w:p w14:paraId="54F795A0" w14:textId="77777777" w:rsidR="008D7F36" w:rsidRDefault="00817B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41 Закону України «Про освіту»;</w:t>
      </w:r>
    </w:p>
    <w:p w14:paraId="3933FAF6" w14:textId="77777777" w:rsidR="008D7F36" w:rsidRDefault="00817B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42 Закону України «Про дошкільну освіту»;</w:t>
      </w:r>
    </w:p>
    <w:p w14:paraId="1A2F6F0F" w14:textId="77777777" w:rsidR="008D7F36" w:rsidRDefault="00817B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наказу МОН України від 04.03.2025 № 407;</w:t>
      </w:r>
    </w:p>
    <w:p w14:paraId="28C45510" w14:textId="77777777" w:rsidR="008D7F36" w:rsidRDefault="00817B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положень Базового компонента дошкільної освіти (редакція 2021 року);</w:t>
      </w:r>
    </w:p>
    <w:p w14:paraId="0F000CA6" w14:textId="77777777" w:rsidR="008D7F36" w:rsidRDefault="00817B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урахуванням умов воєнного стану.</w:t>
      </w:r>
    </w:p>
    <w:p w14:paraId="0FF1FAE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Політика у сфері забезпечення якості освіти є невід’ємною частиною системи управління закладом і спрямована на реалізацію місії, цінностей і стратегічних цілей </w:t>
      </w:r>
      <w:r w:rsidR="0041290E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>. Вона передбачає активне залучення всіх учасників освітнього процесу до підтримки, розвитку та вдосконалення якості освіти.</w:t>
      </w:r>
    </w:p>
    <w:p w14:paraId="51320A3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Стратегія забезпечення якості ґрунтується на таких принципах:</w:t>
      </w:r>
    </w:p>
    <w:p w14:paraId="07BDB0BA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дитиноцентризм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орієнтація на потреби, інтереси та права дитини;</w:t>
      </w:r>
    </w:p>
    <w:p w14:paraId="13318885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орієнтація на замовника освітніх послуг — врахування думки батьків або законних представників вихованців;</w:t>
      </w:r>
    </w:p>
    <w:p w14:paraId="6E4F0B97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залучення працівників — створення умов для активної участі колективу у досягненні цілей </w:t>
      </w:r>
      <w:r w:rsidR="005507C9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7C7F50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єдність цілей та напрямів розвитку — узгодженість політик, процесів, методик;</w:t>
      </w:r>
    </w:p>
    <w:p w14:paraId="682D09C9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процесний підхід — інтеграція усіх процесів у єдиний освітній простір;</w:t>
      </w:r>
    </w:p>
    <w:p w14:paraId="22DD492D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безперервне вдосконалення — як стратегія управління якістю;</w:t>
      </w:r>
    </w:p>
    <w:p w14:paraId="1E4CFF11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доказовість — ухвалення рішень на основі результатів моніторингу та аналізу;</w:t>
      </w:r>
    </w:p>
    <w:p w14:paraId="0AE2001A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партнерство — ефективна взаємодія з працівниками, дітьми, батьками, громадою;</w:t>
      </w:r>
    </w:p>
    <w:p w14:paraId="1B2A9F84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прозорість — відкритість політик, процедур, управлінських рішень.</w:t>
      </w:r>
    </w:p>
    <w:p w14:paraId="4D365C0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Основні напрями реалізації політики якості:</w:t>
      </w:r>
    </w:p>
    <w:p w14:paraId="3975408D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 професійної компетентності педагогів, зокрема в умовах воєнного стану;</w:t>
      </w:r>
    </w:p>
    <w:p w14:paraId="623A2A0D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безпечного, інклюзивного та адаптованого освітнього середовища;</w:t>
      </w:r>
    </w:p>
    <w:p w14:paraId="6C6C23D7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особистісно орієнтований підхід в організації освітнього процесу;</w:t>
      </w:r>
    </w:p>
    <w:p w14:paraId="0BA7D742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принципів академічної доброчесності та етичних норм;</w:t>
      </w:r>
    </w:p>
    <w:p w14:paraId="40F9C509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та інформац</w:t>
      </w:r>
      <w:r w:rsidR="005507C9">
        <w:rPr>
          <w:rFonts w:ascii="Times New Roman" w:eastAsia="Times New Roman" w:hAnsi="Times New Roman" w:cs="Times New Roman"/>
          <w:color w:val="000000"/>
          <w:sz w:val="24"/>
          <w:szCs w:val="24"/>
        </w:rPr>
        <w:t>ійної відкритості діяльності 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08BDBD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партнерських стосунків із батьками та представниками громади.</w:t>
      </w:r>
    </w:p>
    <w:p w14:paraId="6F63E2D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Для реалізації стратегії якості освіти в закладі функціонують:</w:t>
      </w:r>
    </w:p>
    <w:p w14:paraId="66020A26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реалізації внутрішньої системи забезпечення якості освіти за компонентами;</w:t>
      </w:r>
    </w:p>
    <w:p w14:paraId="774C4EE9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індикаторів та критеріїв оцінювання освітніх, управлінських і кадрових процесів;</w:t>
      </w:r>
    </w:p>
    <w:p w14:paraId="457C2B31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щорічний звіт про результати внутрішнього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91DC07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перегляду внутрішніх документів відповідно до змін нормативної бази.</w:t>
      </w:r>
    </w:p>
    <w:p w14:paraId="41B2E19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Метою політики забезпечення якості є:</w:t>
      </w:r>
    </w:p>
    <w:p w14:paraId="06855106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досягнення високої якості освітнього процесу відповідно до державних стандартів;</w:t>
      </w:r>
    </w:p>
    <w:p w14:paraId="43820DA0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формування довіри батьківської спільноти та місцевої громади до діяльності </w:t>
      </w:r>
      <w:r w:rsidR="005507C9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5180AC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ефективної, адаптивної моделі організації освітньої взаємодії.</w:t>
      </w:r>
    </w:p>
    <w:p w14:paraId="24C2469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2.1.7. Реалізація політики забезпечується через:</w:t>
      </w:r>
    </w:p>
    <w:p w14:paraId="4C1BBFE3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 керівника за координацію виконання плану дій;</w:t>
      </w:r>
    </w:p>
    <w:p w14:paraId="5F9D52E9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педагогічної ради у розробці рішень, що стосуються якості освіти;</w:t>
      </w:r>
    </w:p>
    <w:p w14:paraId="3182A09E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щорічне проведення внутрішнього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589D6B" w14:textId="77777777" w:rsidR="008D7F36" w:rsidRDefault="00817B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оновлення Положення про ВСЯЗО на основі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змін у законодавстві.</w:t>
      </w:r>
    </w:p>
    <w:p w14:paraId="119C11C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Перелік компонентів внутрішньої системи забезпечення якості освіти наведено в Додатку 1 до цього Положення.</w:t>
      </w:r>
    </w:p>
    <w:p w14:paraId="2B62B52B" w14:textId="77777777" w:rsidR="008D7F36" w:rsidRDefault="00817B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Система та механізм забезпечення академічної доброчесності</w:t>
      </w:r>
    </w:p>
    <w:p w14:paraId="04CCFD1B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Система забезпечен</w:t>
      </w:r>
      <w:r w:rsidR="005507C9">
        <w:rPr>
          <w:rFonts w:ascii="Times New Roman" w:eastAsia="Times New Roman" w:hAnsi="Times New Roman" w:cs="Times New Roman"/>
          <w:sz w:val="24"/>
          <w:szCs w:val="24"/>
        </w:rPr>
        <w:t>ня академічної доброчесності в 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охоплює морально-етичні принципи, правові норми, прозорість і професійну відповідальність усіх учасників освітнього процесу.</w:t>
      </w:r>
    </w:p>
    <w:p w14:paraId="4716970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Положення про академічну доброчесність є складовою ВСЯЗО і регламентує правила поведінки, процедури, відповідальність та заходи щодо формування культури доброчесності в закладі.</w:t>
      </w:r>
    </w:p>
    <w:p w14:paraId="48ADA7F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Метою впровадження системи академічної доброчесності є створення відкритого, правомірного та чесного освітнього середовища, що виховує повагу до інтелектуальної праці та сприяє розвитку взаємної довіри.</w:t>
      </w:r>
    </w:p>
    <w:p w14:paraId="4910705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Педагогічні працівники </w:t>
      </w:r>
      <w:r w:rsidR="005507C9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зобов’язані:</w:t>
      </w:r>
    </w:p>
    <w:p w14:paraId="16B27E64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дотримуватися авторського права та правил цитування джерел;</w:t>
      </w:r>
    </w:p>
    <w:p w14:paraId="58A7926D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використовувати фальшиві або несанкціоновані матеріали;</w:t>
      </w:r>
    </w:p>
    <w:p w14:paraId="2FA9401B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 достовірність діагностичних і звітних матеріалів;</w:t>
      </w:r>
    </w:p>
    <w:p w14:paraId="0B0D23DA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дотримуватись норм педагогічної етики, поваги, толерантності;</w:t>
      </w:r>
    </w:p>
    <w:p w14:paraId="12252615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оцінювати рівень розвитку дитини об’єктивно, з урахуванням індивідуальних особливостей;</w:t>
      </w:r>
    </w:p>
    <w:p w14:paraId="3632BCD6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допускати маніпуляцій у звітності та методичній документації.</w:t>
      </w:r>
    </w:p>
    <w:p w14:paraId="538322F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До основних порушень академічної доброчесності належать:</w:t>
      </w:r>
    </w:p>
    <w:p w14:paraId="68E1A45D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академічний плагіат — привласнення чужих ідей або текстів без посилань;</w:t>
      </w:r>
    </w:p>
    <w:p w14:paraId="336B71EE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самоплагіат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повторне використання власних робіт без належного оформлення;</w:t>
      </w:r>
    </w:p>
    <w:p w14:paraId="3BFE91C0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фабрикація — вигадування даних, результатів;</w:t>
      </w:r>
    </w:p>
    <w:p w14:paraId="302A47DF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фальсифікація — свідоме спотворення фактів або результатів;</w:t>
      </w:r>
    </w:p>
    <w:p w14:paraId="6113F6AC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приписування авторства — включення до авторів осіб, які не брали участі у створенні роботи;</w:t>
      </w:r>
    </w:p>
    <w:p w14:paraId="55EB1B52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обман — надання неправдивої інформації про діяльність або кваліфікацію;</w:t>
      </w:r>
    </w:p>
    <w:p w14:paraId="3783F5C7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корупційні дії — надання чи отримання неправомірних переваг.</w:t>
      </w:r>
    </w:p>
    <w:p w14:paraId="5C7896B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В умовах воєнного стану педагогічні працівники мають демонструвати підвищену відповідальність, дотримуючись принципів академічної доброчесності під час як дистанційної, так і очної взаємодії, зокрема — в укриттях та інших адаптованих умовах. Критерії та індикатори оцінювання за всіма компонентами подані в Додатку 3.</w:t>
      </w:r>
    </w:p>
    <w:p w14:paraId="193B49B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За порушення академічної доброчесності педагогічні працівники несуть відповідальність згідно зі статтею 42 Закону України «Про освіту» та статтею 41 Закону України «Про дошкільну освіту». Зокрема:</w:t>
      </w:r>
    </w:p>
    <w:p w14:paraId="1286E944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позбавлення кваліфікаційної категорії або педагогічного звання;</w:t>
      </w:r>
    </w:p>
    <w:p w14:paraId="5CAF80A3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усунення від участі в експертних, методичних або атестаційних комісіях;</w:t>
      </w:r>
    </w:p>
    <w:p w14:paraId="53E6CA20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дисциплінарна відповідальність;</w:t>
      </w:r>
    </w:p>
    <w:p w14:paraId="57E51074" w14:textId="77777777" w:rsidR="008D7F36" w:rsidRDefault="00817B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фіксація порушень у протоколах педради або внутрішній документації.</w:t>
      </w:r>
    </w:p>
    <w:p w14:paraId="09B5226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Контроль за дотриманням академічної доброчесності здійснюють:</w:t>
      </w:r>
    </w:p>
    <w:p w14:paraId="04F4E731" w14:textId="77777777" w:rsidR="008D7F36" w:rsidRPr="005507C9" w:rsidRDefault="00817B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керівник (директор) </w:t>
      </w:r>
      <w:r w:rsidR="005507C9">
        <w:rPr>
          <w:rFonts w:ascii="Times New Roman" w:eastAsia="Times New Roman" w:hAnsi="Times New Roman" w:cs="Times New Roman"/>
          <w:color w:val="000000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55F142" w14:textId="77777777" w:rsidR="005507C9" w:rsidRDefault="005507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заступник директора гімназії з НВР;</w:t>
      </w:r>
    </w:p>
    <w:p w14:paraId="76153C20" w14:textId="77777777" w:rsidR="008D7F36" w:rsidRDefault="00817B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педагогічна рада — які реалізують превентивні, діагностичні та коригувальні заходи.</w:t>
      </w:r>
    </w:p>
    <w:p w14:paraId="27B09EF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2.2.9. З метою формування та підтримки культури академічної доброчесності у </w:t>
      </w:r>
      <w:r w:rsidR="005507C9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проводяться системні заходи:</w:t>
      </w:r>
    </w:p>
    <w:p w14:paraId="3DCE858D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інструктажі та методичні зустрічі з питань етики та доброчесності;</w:t>
      </w:r>
    </w:p>
    <w:p w14:paraId="36E651AF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якості професійної та етичної взаємодії в колективі;</w:t>
      </w:r>
    </w:p>
    <w:p w14:paraId="3CD869C9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процедур оцінювання, з оприлюдненням результатів;</w:t>
      </w:r>
    </w:p>
    <w:p w14:paraId="555F1B3C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атмосфери довіри, у якій доброчесність визнається ключовою освітньою цінністю.</w:t>
      </w:r>
    </w:p>
    <w:p w14:paraId="3CA4B71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Критерії, правила і процедури оцінювання розвитку дітей</w:t>
      </w:r>
    </w:p>
    <w:p w14:paraId="1611F07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У ЗДО проводиться оцінювання розвитку дітей відповідно до Базового компонента дошкільної освіти (БКДО), затвердженого наказом МОН України, та чинних освітніх програм, рекомендованих до впровадження.</w:t>
      </w:r>
    </w:p>
    <w:p w14:paraId="4941B9C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Освітній процес реалізується на основі:</w:t>
      </w:r>
    </w:p>
    <w:p w14:paraId="7981C164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комплексної програми розвитку дитини, яка забезпечує формування ключових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відповідно до інваріантної складової;</w:t>
      </w:r>
    </w:p>
    <w:p w14:paraId="01E503F5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парціальних програм варіативної складової, адаптованих до вікових та індивідуальних особливостей, здібностей, інтересів дітей і побажань батьків (законних представників).</w:t>
      </w:r>
    </w:p>
    <w:p w14:paraId="49D56D6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У </w:t>
      </w:r>
      <w:r w:rsidR="005507C9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впроваджено систему педагогічного оцінювання, яка:</w:t>
      </w:r>
    </w:p>
    <w:p w14:paraId="1BD2C005" w14:textId="77777777" w:rsidR="008D7F36" w:rsidRDefault="00817B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передбачає бального оцінювання;</w:t>
      </w:r>
    </w:p>
    <w:p w14:paraId="7F1D41C0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ґрунтується на щоденних спостереженнях у природному освітньому середовищі;</w:t>
      </w:r>
    </w:p>
    <w:p w14:paraId="20705CF6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фіксує досягнення, труднощі та динаміку розвитку за освітніми напрямами;</w:t>
      </w:r>
    </w:p>
    <w:p w14:paraId="11AB06BD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слугує підґрунтям для формування індивідуальних освітніх маршрутів (за потреби);</w:t>
      </w:r>
    </w:p>
    <w:p w14:paraId="692E2B11" w14:textId="77777777" w:rsidR="008D7F36" w:rsidRDefault="00817B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орієнтована на підтримку, адаптацію та розвиток потенціалу кожної дитини.</w:t>
      </w:r>
    </w:p>
    <w:p w14:paraId="2B372409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Внутрішній моніторинг розвитку дітей охоплює:</w:t>
      </w:r>
    </w:p>
    <w:p w14:paraId="7D6E4695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щорічне відстеження результатів за напрямами БКДО;</w:t>
      </w:r>
    </w:p>
    <w:p w14:paraId="0A96AFC1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 карт спостереження, аналітичних довідок, портфоліо досягнень;</w:t>
      </w:r>
    </w:p>
    <w:p w14:paraId="51E128B3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визначення рівня сформованості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(низький, середній, достатній, високий);</w:t>
      </w:r>
    </w:p>
    <w:p w14:paraId="45E32D99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адаптацію освітнього процесу відповідно до виявлених потреб;</w:t>
      </w:r>
    </w:p>
    <w:p w14:paraId="375926DE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розробку цільової підтримки для дітей з труднощами адаптації чи розвитку.</w:t>
      </w:r>
    </w:p>
    <w:p w14:paraId="7234D5C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Під час організації оцінювання дотримуються принципи:</w:t>
      </w:r>
    </w:p>
    <w:p w14:paraId="6FFA5044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поваги до темпу, стилю навчання та способів самовираження кожної дитини;</w:t>
      </w:r>
    </w:p>
    <w:p w14:paraId="70E62F38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варіативності форм участі (гурткова,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театральна діяльність тощо);</w:t>
      </w:r>
    </w:p>
    <w:p w14:paraId="49AE748C" w14:textId="77777777" w:rsidR="008D7F36" w:rsidRDefault="00817B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партнерства з батьками та фахівцями у підтримці розвитку дитини.</w:t>
      </w:r>
    </w:p>
    <w:p w14:paraId="44BA0CC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2.3.6. Організація освітнього процесу базується на:</w:t>
      </w:r>
    </w:p>
    <w:p w14:paraId="30891A0B" w14:textId="77777777" w:rsidR="008D7F36" w:rsidRDefault="00817B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дотриманні санітарно-гігієнічних вимог до режиму дня;</w:t>
      </w:r>
    </w:p>
    <w:p w14:paraId="16B8D31E" w14:textId="77777777" w:rsidR="008D7F36" w:rsidRDefault="00817B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врахуванні віку, стану здоров’я й індивідуальних потреб дитини;</w:t>
      </w:r>
    </w:p>
    <w:p w14:paraId="4B87E570" w14:textId="77777777" w:rsidR="008D7F36" w:rsidRDefault="00817B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поєднанні активних і спокійних форм діяльності.</w:t>
      </w:r>
    </w:p>
    <w:p w14:paraId="3779D4B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Оцінювання здійснюється за освітніми напрямами БКДО: «Особистість дитини»; «Дитина в сенсорно-пізнавальному просторі»; «Дитина у природному довкіллі»; «Гра дитини»; «Дитина в соціумі»; «Мовлення дитини»; «Дитина в світі мистецтва»; інклюзивна складова (для дітей з ООП).</w:t>
      </w:r>
    </w:p>
    <w:p w14:paraId="57E2B1A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Відомості про досягнення дитини: є конфіденційними; використовуються для індивідуального супроводу; обговорюються з батьками у форматі консультацій; не є підставою для публічного порівняння або ранжування.</w:t>
      </w:r>
    </w:p>
    <w:p w14:paraId="2EC5EB1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Інструменти фіксації результатів:</w:t>
      </w:r>
    </w:p>
    <w:p w14:paraId="79D9D87A" w14:textId="77777777" w:rsidR="008D7F36" w:rsidRDefault="00817B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індивідуальні картки педагогічного спостереження;</w:t>
      </w:r>
    </w:p>
    <w:p w14:paraId="3552C6D1" w14:textId="77777777" w:rsidR="008D7F36" w:rsidRDefault="00817B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діагностичні таблиці або схеми;</w:t>
      </w:r>
    </w:p>
    <w:p w14:paraId="43A21B90" w14:textId="77777777" w:rsidR="008D7F36" w:rsidRDefault="00817B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портфоліо дитини;</w:t>
      </w:r>
    </w:p>
    <w:p w14:paraId="3D0842C6" w14:textId="77777777" w:rsidR="008D7F36" w:rsidRDefault="00817B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спостережень за освітніми ситуаціями;</w:t>
      </w:r>
    </w:p>
    <w:p w14:paraId="00F66925" w14:textId="77777777" w:rsidR="008D7F36" w:rsidRDefault="00817B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анкети, відгуки та зворотний зв’язок від батьків або фахівців.</w:t>
      </w:r>
    </w:p>
    <w:p w14:paraId="082C614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Підсумкове оцінювання має формувальний характер. Його результатом є аналітична довідка, що містить:</w:t>
      </w:r>
    </w:p>
    <w:p w14:paraId="299D6492" w14:textId="77777777" w:rsidR="008D7F36" w:rsidRDefault="00817B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освітньої динаміки;</w:t>
      </w:r>
    </w:p>
    <w:p w14:paraId="162810B7" w14:textId="77777777" w:rsidR="008D7F36" w:rsidRDefault="00817B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 досягнень і виявлених труднощів;</w:t>
      </w:r>
    </w:p>
    <w:p w14:paraId="1A160C3F" w14:textId="77777777" w:rsidR="008D7F36" w:rsidRDefault="00817B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супроводі;</w:t>
      </w:r>
    </w:p>
    <w:p w14:paraId="5AE07ADB" w14:textId="77777777" w:rsidR="008D7F36" w:rsidRDefault="00817B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рекомендації щодо подальшого індивідуального освітнього маршруту.</w:t>
      </w:r>
    </w:p>
    <w:p w14:paraId="70D5FAF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Критерії, правила і процедури оцінювання педагогічної діяльності працівників </w:t>
      </w:r>
      <w:r w:rsidR="005507C9">
        <w:rPr>
          <w:rFonts w:ascii="Times New Roman" w:eastAsia="Times New Roman" w:hAnsi="Times New Roman" w:cs="Times New Roman"/>
          <w:sz w:val="24"/>
          <w:szCs w:val="24"/>
        </w:rPr>
        <w:t>ДП</w:t>
      </w:r>
    </w:p>
    <w:p w14:paraId="5C0997F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Оцінювання педагогічної діяльності у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протягом усього професійного шляху педагогічного працівника — як у межах атестації, так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міжатестаційного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періоду. Метою є:</w:t>
      </w:r>
    </w:p>
    <w:p w14:paraId="7717CE72" w14:textId="77777777" w:rsidR="008D7F36" w:rsidRDefault="00817B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рівня професійної компетентності;</w:t>
      </w:r>
    </w:p>
    <w:p w14:paraId="6757E4F2" w14:textId="77777777" w:rsidR="008D7F36" w:rsidRDefault="00817B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планування підвищення кваліфікації;</w:t>
      </w:r>
    </w:p>
    <w:p w14:paraId="31F709BB" w14:textId="77777777" w:rsidR="008D7F36" w:rsidRDefault="00817B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виявлення методичних запитів;</w:t>
      </w:r>
    </w:p>
    <w:p w14:paraId="6D3D2166" w14:textId="77777777" w:rsidR="008D7F36" w:rsidRDefault="00817B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якості педагогічної діяльності як елементу ВСЯЗО.</w:t>
      </w:r>
    </w:p>
    <w:p w14:paraId="5D37376B" w14:textId="77777777" w:rsidR="008D7F36" w:rsidRDefault="00817B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Правові засади оцінювання визначено:</w:t>
      </w:r>
    </w:p>
    <w:p w14:paraId="2A55FD55" w14:textId="77777777" w:rsidR="008D7F36" w:rsidRDefault="00817B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ч. 5 ст. 50 Закону України «Про освіту»;</w:t>
      </w:r>
    </w:p>
    <w:p w14:paraId="3FE46A37" w14:textId="77777777" w:rsidR="008D7F36" w:rsidRDefault="00817B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розділами II та VIII Закону України «Про дошкільну освіту» (редакція 2024 р.);</w:t>
      </w:r>
    </w:p>
    <w:p w14:paraId="38CB8CA2" w14:textId="77777777" w:rsidR="008D7F36" w:rsidRDefault="00817B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наказом МОН України від 09.09.2022 № 805 «Про затвердження Положення про атестацію педагогічних працівників»;</w:t>
      </w:r>
    </w:p>
    <w:p w14:paraId="73DEF5B8" w14:textId="77777777" w:rsidR="008D7F36" w:rsidRDefault="00817B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Методичними рекомендаціями щодо функціонування ВСЯЗО, затвердженими наказом МОН України від 04.03.2025 № 407.</w:t>
      </w:r>
    </w:p>
    <w:p w14:paraId="4B85900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Оцінювання у межах атестаційного періоду</w:t>
      </w:r>
    </w:p>
    <w:p w14:paraId="5DF22917" w14:textId="77777777" w:rsidR="008D7F36" w:rsidRDefault="00817B7B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Атестація — обов’язкова процедура, що проводиться один раз на п’ять років, і має на меті комплексну оцінку відповідності діяльності педагога:</w:t>
      </w:r>
    </w:p>
    <w:p w14:paraId="2E1F3012" w14:textId="77777777" w:rsidR="008D7F36" w:rsidRDefault="00817B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вимогам професійного стандарту;</w:t>
      </w:r>
    </w:p>
    <w:p w14:paraId="7D83FEC6" w14:textId="77777777" w:rsidR="008D7F36" w:rsidRDefault="00817B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освітнього процесу.</w:t>
      </w:r>
    </w:p>
    <w:p w14:paraId="4BD1E2C5" w14:textId="77777777" w:rsidR="008D7F36" w:rsidRDefault="00817B7B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Під час атестації здійснюється:</w:t>
      </w:r>
    </w:p>
    <w:p w14:paraId="4DF58EAF" w14:textId="77777777" w:rsidR="008D7F36" w:rsidRDefault="00817B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освітньою діяльністю;</w:t>
      </w:r>
    </w:p>
    <w:p w14:paraId="606FB7B9" w14:textId="77777777" w:rsidR="008D7F36" w:rsidRDefault="00817B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документації, освітніх результатів;</w:t>
      </w:r>
    </w:p>
    <w:p w14:paraId="38E8207B" w14:textId="77777777" w:rsidR="008D7F36" w:rsidRDefault="00817B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вивчення думки колег і батьків;</w:t>
      </w:r>
    </w:p>
    <w:p w14:paraId="3C32D438" w14:textId="77777777" w:rsidR="008D7F36" w:rsidRDefault="00817B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оцінка реалізації індивідуального плану професійного розвитку;</w:t>
      </w:r>
    </w:p>
    <w:p w14:paraId="05043167" w14:textId="77777777" w:rsidR="008D7F36" w:rsidRDefault="00817B7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самоаналіз за узгодженими критеріями.</w:t>
      </w:r>
    </w:p>
    <w:p w14:paraId="0CE7F3B8" w14:textId="77777777" w:rsidR="008D7F36" w:rsidRDefault="00817B7B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2.4.5. Критерії самоаналізу включають:</w:t>
      </w:r>
    </w:p>
    <w:p w14:paraId="397D8F45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планування та організації освітнього процесу;</w:t>
      </w:r>
    </w:p>
    <w:p w14:paraId="20EE111A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розвивального предметно-просторового середовища;</w:t>
      </w:r>
    </w:p>
    <w:p w14:paraId="6812CD69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інновацій, технологій, дидактичних ресурсів;</w:t>
      </w:r>
    </w:p>
    <w:p w14:paraId="345F337A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академічної доброчесності;</w:t>
      </w:r>
    </w:p>
    <w:p w14:paraId="43468C3D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соціальних ситуацій розвитку;</w:t>
      </w:r>
    </w:p>
    <w:p w14:paraId="047ECD7D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психологічного комфорту дітей;</w:t>
      </w:r>
    </w:p>
    <w:p w14:paraId="0F9DF946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педагогічний вплив на динаміку розвитку дітей;</w:t>
      </w:r>
    </w:p>
    <w:p w14:paraId="3A70A322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активність у методичній роботі та підвищенні кваліфікації;</w:t>
      </w:r>
    </w:p>
    <w:p w14:paraId="0E2F2BBE" w14:textId="77777777" w:rsidR="008D7F36" w:rsidRDefault="00817B7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комунікації з батьками, взаємодії в колективі.</w:t>
      </w:r>
    </w:p>
    <w:p w14:paraId="42ADCA13" w14:textId="77777777" w:rsidR="008D7F36" w:rsidRDefault="00817B7B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Матеріали оцінювання зберігаються у методичному кабінеті. Результати узгоджуються з політикою ВСЯЗО.</w:t>
      </w:r>
    </w:p>
    <w:p w14:paraId="202E21A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Оцінювання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</w:t>
      </w:r>
    </w:p>
    <w:p w14:paraId="24CCF87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2.4.7.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 професійна діяльність педагогів оцінюється в межах:</w:t>
      </w:r>
    </w:p>
    <w:p w14:paraId="6664413F" w14:textId="77777777" w:rsidR="008D7F36" w:rsidRDefault="00817B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оперативного контролю;</w:t>
      </w:r>
    </w:p>
    <w:p w14:paraId="2F27F630" w14:textId="77777777" w:rsidR="008D7F36" w:rsidRDefault="00817B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тематичного вивчення;</w:t>
      </w:r>
    </w:p>
    <w:p w14:paraId="2B1C6349" w14:textId="77777777" w:rsidR="008D7F36" w:rsidRDefault="00817B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підсумкового аналізу діяльності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19A4C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Тематичне оцінювання ґрунтується на критеріях, погоджених педагогічною радою, з урахуванням:</w:t>
      </w:r>
    </w:p>
    <w:p w14:paraId="21D4895E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тематики та глибини вивчення;</w:t>
      </w:r>
    </w:p>
    <w:p w14:paraId="71A6B1D6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індикаторів ВСЯЗО (2025);</w:t>
      </w:r>
    </w:p>
    <w:p w14:paraId="23016504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дитиноцентризму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доступності, варіативності форм організації діяльності.</w:t>
      </w:r>
    </w:p>
    <w:p w14:paraId="078D111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За результатами оцінювання:</w:t>
      </w:r>
    </w:p>
    <w:p w14:paraId="49D64406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проводиться анкетування;</w:t>
      </w:r>
    </w:p>
    <w:p w14:paraId="3BFC86C0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виявляються професійні запити;</w:t>
      </w:r>
    </w:p>
    <w:p w14:paraId="61CA5528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формується індивідуальний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професійного розвитку;</w:t>
      </w:r>
    </w:p>
    <w:p w14:paraId="2A31BE78" w14:textId="77777777" w:rsidR="008D7F36" w:rsidRDefault="00817B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узагальнюються рекомендації на наступний навчальний рік.</w:t>
      </w:r>
    </w:p>
    <w:p w14:paraId="5164BA6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Індивідуальний план формується на основі:</w:t>
      </w:r>
    </w:p>
    <w:p w14:paraId="204F5C08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аналізу динаміки професійного зростання;</w:t>
      </w:r>
    </w:p>
    <w:p w14:paraId="1F8A603F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 діагностики діяльності;</w:t>
      </w:r>
    </w:p>
    <w:p w14:paraId="1A9B135A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рівнів реалізації компонентів ВСЯЗО;</w:t>
      </w:r>
    </w:p>
    <w:p w14:paraId="4A421B97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(анкети, щоденники, рефлексивні матриці).</w:t>
      </w:r>
    </w:p>
    <w:p w14:paraId="65295D0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Результати оцінювання оформлюються:</w:t>
      </w:r>
    </w:p>
    <w:p w14:paraId="7EE2A1F7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період атестації — як висновок атестаційної комісії;</w:t>
      </w:r>
    </w:p>
    <w:p w14:paraId="576C8B6C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період — у вигляді аналітичної довідки з рекомендаціями.</w:t>
      </w:r>
    </w:p>
    <w:p w14:paraId="7A2D907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2.4.12. Документи, що підтверджують оцінювання:</w:t>
      </w:r>
    </w:p>
    <w:p w14:paraId="410C0417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річний план роботи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05BEB3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індивідуальні плани педагогів;</w:t>
      </w:r>
    </w:p>
    <w:p w14:paraId="4871926C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педради, атестаційної комісії;</w:t>
      </w:r>
    </w:p>
    <w:p w14:paraId="480B1851" w14:textId="77777777" w:rsidR="008D7F36" w:rsidRDefault="00817B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відповідні накази керівника.</w:t>
      </w:r>
    </w:p>
    <w:p w14:paraId="6CB0C88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Підвищення кваліфікації педагогічних працівників</w:t>
      </w:r>
    </w:p>
    <w:p w14:paraId="55098223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2.4.13. Підвищення кваліфікації здійснюється щорічно відповідно до:</w:t>
      </w:r>
    </w:p>
    <w:p w14:paraId="68D2613D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59 Закону України «Про освіту»;</w:t>
      </w:r>
    </w:p>
    <w:p w14:paraId="69E949E8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46 Закону України «Про дошкільну освіту»;</w:t>
      </w:r>
    </w:p>
    <w:p w14:paraId="35C546F0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 КМУ від 21.08.2019 № 800;</w:t>
      </w:r>
    </w:p>
    <w:p w14:paraId="6C3F301D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наказів МОН від 12.12.2019 № 1571, від 09.09.2022 № 805, від 18.12.2024 № 1759;</w:t>
      </w:r>
    </w:p>
    <w:p w14:paraId="4F25BAF3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 МОН від 21.10.2022 № 1/12392-22 (в умовах воєнного стану).</w:t>
      </w:r>
    </w:p>
    <w:p w14:paraId="7581E433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2.4.14. Загальна кількість академічних годин не може бути меншою ніж 120 годин протягом 5 років. Форма, зміст, обсяг, тривалість, формат та суб’єкт (провайдер) підвищення кваліфікації обираються педагогічним працівником самостійно, з урахуванням потреб і стратегічних напрямів розвитку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C7643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2.4.15. План підвищення кваліфікації:</w:t>
      </w:r>
    </w:p>
    <w:p w14:paraId="45F19406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розробляється на підставі діагностики професійних запитів педагогів;</w:t>
      </w:r>
    </w:p>
    <w:p w14:paraId="5FC8800C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враховує пріоритети розвитку закладу;</w:t>
      </w:r>
    </w:p>
    <w:p w14:paraId="29E52C58" w14:textId="77777777" w:rsidR="008D7F36" w:rsidRDefault="00817B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затверджується педагогічною радою.</w:t>
      </w:r>
    </w:p>
    <w:p w14:paraId="57E2F99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Критерії, правила і процедури оцінювання управлінської діяльності керівних працівників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ДП.</w:t>
      </w:r>
    </w:p>
    <w:p w14:paraId="398E1CF4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Загальні положення</w:t>
      </w:r>
    </w:p>
    <w:p w14:paraId="1BF9833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2.5.1. Оцінювання управлінської діяльності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керівного складу проводиться відповідно до:</w:t>
      </w:r>
    </w:p>
    <w:p w14:paraId="4E2BFF97" w14:textId="77777777" w:rsidR="008D7F36" w:rsidRDefault="00817B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наказу МОН від 09.09.2022 № 805;</w:t>
      </w:r>
    </w:p>
    <w:p w14:paraId="08F9348D" w14:textId="77777777" w:rsidR="008D7F36" w:rsidRDefault="00817B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положень Професійного стандарту керівника (директора, завідувача) ЗДО;</w:t>
      </w:r>
    </w:p>
    <w:p w14:paraId="5B61BFE4" w14:textId="77777777" w:rsidR="008D7F36" w:rsidRDefault="00817B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положень ВСЯЗО.</w:t>
      </w:r>
    </w:p>
    <w:p w14:paraId="500B7049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2.5.2. Мета оцінювання управлінської діяльності:</w:t>
      </w:r>
    </w:p>
    <w:p w14:paraId="61DF6DEB" w14:textId="77777777" w:rsidR="008D7F36" w:rsidRDefault="00817B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управлінських рішень;</w:t>
      </w:r>
    </w:p>
    <w:p w14:paraId="5388C290" w14:textId="77777777" w:rsidR="008D7F36" w:rsidRDefault="00817B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підвищення ефективності управління;</w:t>
      </w:r>
    </w:p>
    <w:p w14:paraId="409CE142" w14:textId="77777777" w:rsidR="008D7F36" w:rsidRDefault="00817B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стратегічне планування та сталий розвиток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7A7DBC" w14:textId="77777777" w:rsidR="008D7F36" w:rsidRDefault="00817B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інноваційного та адаптивного менеджменту.</w:t>
      </w:r>
    </w:p>
    <w:p w14:paraId="3F36908E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Напрями оцінювання</w:t>
      </w:r>
    </w:p>
    <w:p w14:paraId="2B5469B5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2.5.3. Ключові напрями оцінювання управлінської діяльності:</w:t>
      </w:r>
    </w:p>
    <w:p w14:paraId="60682197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 стратегії розвитку закладу;</w:t>
      </w:r>
    </w:p>
    <w:p w14:paraId="15DD79B8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 якістю освіти;</w:t>
      </w:r>
    </w:p>
    <w:p w14:paraId="6C9355D7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організаційного та кадрового менеджменту;</w:t>
      </w:r>
    </w:p>
    <w:p w14:paraId="6B511CAD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відкритість до співпраці з батьками, громадою, органами управління освітою;</w:t>
      </w:r>
    </w:p>
    <w:p w14:paraId="21C6178E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функціонування системи ВСЯЗО;</w:t>
      </w:r>
    </w:p>
    <w:p w14:paraId="47825C0E" w14:textId="77777777" w:rsidR="008D7F36" w:rsidRDefault="00817B7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безпечного, інклюзивного, адаптованого середовища.</w:t>
      </w:r>
    </w:p>
    <w:p w14:paraId="6F126B23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Критерії оцінювання</w:t>
      </w:r>
    </w:p>
    <w:p w14:paraId="30A506B1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2.5.4. Основні критерії управлінської ефективності:</w:t>
      </w:r>
    </w:p>
    <w:p w14:paraId="45FE7A35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наявність, системність, практична реалізація стратегічного плану розвитку;</w:t>
      </w:r>
    </w:p>
    <w:p w14:paraId="4EA32F26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рівень участі колективу, батьків, громади у плануванні та реалізації рішень;</w:t>
      </w:r>
    </w:p>
    <w:p w14:paraId="6554B439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функціонування ВСЯЗО;</w:t>
      </w:r>
    </w:p>
    <w:p w14:paraId="7D92CC5D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внутрішнього контролю та зворотного зв’язку;</w:t>
      </w:r>
    </w:p>
    <w:p w14:paraId="03B70DF1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підтримка професійного розвитку педагогів;</w:t>
      </w:r>
    </w:p>
    <w:p w14:paraId="209E774C" w14:textId="77777777" w:rsidR="008D7F36" w:rsidRDefault="00817B7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принципів академічної доброчесності у менеджменті.</w:t>
      </w:r>
    </w:p>
    <w:p w14:paraId="7A53608B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оцінювання</w:t>
      </w:r>
    </w:p>
    <w:p w14:paraId="6BABAEB4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2.5.5. Оцінювання управлінської діяльності включає:</w:t>
      </w:r>
    </w:p>
    <w:p w14:paraId="345A131F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щорічний самоаналіз керівника відповідно до компонентів ВСЯЗО;</w:t>
      </w:r>
    </w:p>
    <w:p w14:paraId="7E9C5D1B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звітів, планів, протоколів засідань, управлінських рішень;</w:t>
      </w:r>
    </w:p>
    <w:p w14:paraId="4FACD4A3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організацією внутрішніх заходів;</w:t>
      </w:r>
    </w:p>
    <w:p w14:paraId="3466468F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анкетування працівників щодо якості управлінської комунікації;</w:t>
      </w:r>
    </w:p>
    <w:p w14:paraId="52ADB184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результатів моніторингу та виконання планів;</w:t>
      </w:r>
    </w:p>
    <w:p w14:paraId="6C7FFF6D" w14:textId="77777777" w:rsidR="008D7F36" w:rsidRDefault="00817B7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оцінку результативності управлінських дій у динаміці навчального року.</w:t>
      </w:r>
    </w:p>
    <w:p w14:paraId="0576D6B6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розвитку та планування</w:t>
      </w:r>
    </w:p>
    <w:p w14:paraId="3B17BCFD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2.5.6. Програма розвитку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повинна:</w:t>
      </w:r>
    </w:p>
    <w:p w14:paraId="18BA0A95" w14:textId="77777777" w:rsidR="008D7F36" w:rsidRDefault="00817B7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відповідати типу, контингенту, умовам функціонування закладу;</w:t>
      </w:r>
    </w:p>
    <w:p w14:paraId="3434B359" w14:textId="77777777" w:rsidR="008D7F36" w:rsidRDefault="00817B7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враховувати виклики воєнного стану;</w:t>
      </w:r>
    </w:p>
    <w:p w14:paraId="64D1202B" w14:textId="77777777" w:rsidR="008D7F36" w:rsidRDefault="00817B7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відображати запити батьків, громади, рівень розвитку дітей;</w:t>
      </w:r>
    </w:p>
    <w:p w14:paraId="45CBEC5C" w14:textId="77777777" w:rsidR="008D7F36" w:rsidRDefault="00817B7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 сталий розвиток усіх компонентів ВСЯЗО.</w:t>
      </w:r>
    </w:p>
    <w:p w14:paraId="3B375DFD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2.5.7. План діяльності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включає:</w:t>
      </w:r>
    </w:p>
    <w:p w14:paraId="561D8136" w14:textId="77777777" w:rsidR="008D7F36" w:rsidRDefault="00817B7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щорічний план роботи, узгоджений з Програмою розвитку;</w:t>
      </w:r>
    </w:p>
    <w:p w14:paraId="44F2C757" w14:textId="77777777" w:rsidR="008D7F36" w:rsidRDefault="00817B7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 заходів за напрямами ВСЯЗО;</w:t>
      </w:r>
    </w:p>
    <w:p w14:paraId="30D61C77" w14:textId="77777777" w:rsidR="008D7F36" w:rsidRDefault="00817B7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окремі розділи щодо кризового реагування, ризик-менеджменту, безпеки.</w:t>
      </w:r>
    </w:p>
    <w:p w14:paraId="210EBC20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2.5.8. До формування плану залучаються:</w:t>
      </w:r>
    </w:p>
    <w:p w14:paraId="4D53E89F" w14:textId="77777777" w:rsidR="008D7F36" w:rsidRDefault="00817B7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педагогічні працівники;</w:t>
      </w:r>
    </w:p>
    <w:p w14:paraId="2710032A" w14:textId="77777777" w:rsidR="008D7F36" w:rsidRDefault="00817B7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батьки та представники засновника;</w:t>
      </w:r>
    </w:p>
    <w:p w14:paraId="2C562F36" w14:textId="77777777" w:rsidR="008D7F36" w:rsidRDefault="00817B7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фахівці ІРЦ, служби підтримки, громади.</w:t>
      </w:r>
    </w:p>
    <w:p w14:paraId="015DF301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Ефективність управлінських рішень</w:t>
      </w:r>
    </w:p>
    <w:p w14:paraId="0C400C50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2.5.9. Управлінське рішення визнається ефективним, якщо:</w:t>
      </w:r>
    </w:p>
    <w:p w14:paraId="10250D38" w14:textId="77777777" w:rsidR="008D7F36" w:rsidRDefault="00817B7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має підтвердження у документації (накази, аналітичні матеріали);</w:t>
      </w:r>
    </w:p>
    <w:p w14:paraId="7878C624" w14:textId="77777777" w:rsidR="008D7F36" w:rsidRDefault="00817B7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сприяє підвищенню якості освіти;</w:t>
      </w:r>
    </w:p>
    <w:p w14:paraId="4C563C64" w14:textId="77777777" w:rsidR="008D7F36" w:rsidRDefault="00817B7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ґрунтується на даних моніторингу, колективного</w:t>
      </w:r>
    </w:p>
    <w:p w14:paraId="23579A60" w14:textId="77777777" w:rsidR="008D7F36" w:rsidRDefault="00817B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Забезпечення необхідних ресурсів для організації освітнього процесу</w:t>
      </w:r>
    </w:p>
    <w:p w14:paraId="72CA2AB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2.6.1. Організація якісного освітнього процесу в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забезпечується через наявність кадрових, матеріально-технічних, методичних, інформаційних, психолого-педагогічних та медико-соціальних ресурсів. Підхід до ресурсного забезпечення ґрунтується на принципах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дитиноцентризму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безпеки, доступності, інклюзії та сталого розвитку.</w:t>
      </w:r>
    </w:p>
    <w:p w14:paraId="50D69B0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Кадрове забезпечення</w:t>
      </w:r>
    </w:p>
    <w:p w14:paraId="5405696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2.6.2. Ефективність кадрової політики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підтримується через:</w:t>
      </w:r>
    </w:p>
    <w:p w14:paraId="6EAA624C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професійного педагогічного колективу відповідно до штатного розпису;</w:t>
      </w:r>
    </w:p>
    <w:p w14:paraId="1989E670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вимог щодо рівня освіти, кваліфікації, атестації та сертифікації;</w:t>
      </w:r>
    </w:p>
    <w:p w14:paraId="5A5A0EA8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регулярне підвищення кваліфікації, участь у навчальних програмах,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F1372B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інноваційних технологій та участь у дослідницько-експериментальній діяльності;</w:t>
      </w:r>
    </w:p>
    <w:p w14:paraId="7FDE5B49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системи наставництва, підтримки командної взаємодії;</w:t>
      </w:r>
    </w:p>
    <w:p w14:paraId="10610A97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узгодження ІПР педагогів із потребами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DFFB20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етичної, недискримінаційної культури взаємодії;</w:t>
      </w:r>
    </w:p>
    <w:p w14:paraId="2CB1E447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Колективного договору, Правил внутрішнього трудового розпорядку, вимог охорони праці.</w:t>
      </w:r>
    </w:p>
    <w:p w14:paraId="3F8F2FC4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Матеріально-технічне забезпечення</w:t>
      </w:r>
    </w:p>
    <w:p w14:paraId="73283FFA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2.6.3. Матеріально-технічна база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включає:</w:t>
      </w:r>
    </w:p>
    <w:p w14:paraId="6A2B487D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придатні до експлуатації будівлі, приміщення, меблі, обладнання;</w:t>
      </w:r>
    </w:p>
    <w:p w14:paraId="1988C831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відповідність нормам безпеки та санітарно-гігієнічним вимогам;</w:t>
      </w:r>
    </w:p>
    <w:p w14:paraId="2F74BF0B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оновлення ресурсів відповідно до потреб (у взаємодії із засновником);</w:t>
      </w:r>
    </w:p>
    <w:p w14:paraId="2CD1C82A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і готовність укриття або споруд цивільного захисту;</w:t>
      </w:r>
    </w:p>
    <w:p w14:paraId="06F8AB75" w14:textId="77777777" w:rsidR="008D7F36" w:rsidRDefault="00817B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 для енергоефективності, цифрової доступності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мультимедіа).</w:t>
      </w:r>
    </w:p>
    <w:p w14:paraId="0CD663D3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Навчально-методичне забезпечення</w:t>
      </w:r>
    </w:p>
    <w:p w14:paraId="17C05199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2.6.4. Освітній процес реалізується на основі програм, рекомендованих МОН, з урахуванням наступності та вікових особливостей дітей.</w:t>
      </w:r>
    </w:p>
    <w:p w14:paraId="48071A0C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2.6.5. Методичне забезпечення включає:</w:t>
      </w:r>
    </w:p>
    <w:p w14:paraId="537F126E" w14:textId="77777777" w:rsidR="008D7F36" w:rsidRDefault="00817B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сучасні дидактичні матеріали, ігрові та технічні засоби навчання;</w:t>
      </w:r>
    </w:p>
    <w:p w14:paraId="4CF2D828" w14:textId="77777777" w:rsidR="008D7F36" w:rsidRDefault="00817B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електронні ресурси, методичні комплекси;</w:t>
      </w:r>
    </w:p>
    <w:p w14:paraId="1B5B5A57" w14:textId="77777777" w:rsidR="008D7F36" w:rsidRDefault="00817B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 планування, інструменти моніторингу;</w:t>
      </w:r>
    </w:p>
    <w:p w14:paraId="1AA56CFC" w14:textId="77777777" w:rsidR="008D7F36" w:rsidRDefault="00817B7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актуалізацію методичної бази в межах ВСЯЗО.</w:t>
      </w:r>
    </w:p>
    <w:p w14:paraId="5752CDEC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Психолого-педагогічне забезпечення</w:t>
      </w:r>
    </w:p>
    <w:p w14:paraId="1EB2B06D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2.6.6. У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створене середовище, що гарантує психологічну безпеку та комфорт:</w:t>
      </w:r>
    </w:p>
    <w:p w14:paraId="48270955" w14:textId="77777777" w:rsidR="008D7F36" w:rsidRDefault="00817B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запобігання проявам насильства,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дискримінації;</w:t>
      </w:r>
    </w:p>
    <w:p w14:paraId="1C9DE383" w14:textId="77777777" w:rsidR="008D7F36" w:rsidRDefault="00817B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емоційної компетентності, емпатії;</w:t>
      </w:r>
    </w:p>
    <w:p w14:paraId="702DE610" w14:textId="77777777" w:rsidR="008D7F36" w:rsidRDefault="00817B7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взаємна довіра у взаємодії між дітьми, педагогами та батьками.</w:t>
      </w:r>
    </w:p>
    <w:p w14:paraId="2BDFECF9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Медико-соціальне забезпечення</w:t>
      </w:r>
    </w:p>
    <w:p w14:paraId="4892DB5B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2.6.7. Медико-соціальні умови передбачають:</w:t>
      </w:r>
    </w:p>
    <w:p w14:paraId="44F6162A" w14:textId="77777777" w:rsidR="008D7F36" w:rsidRDefault="00817B7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медичні огляди для дітей і працівників;</w:t>
      </w:r>
    </w:p>
    <w:p w14:paraId="2FBD1683" w14:textId="77777777" w:rsidR="008D7F36" w:rsidRDefault="00817B7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допомоги, аптечки;</w:t>
      </w:r>
    </w:p>
    <w:p w14:paraId="04155D7C" w14:textId="77777777" w:rsidR="008D7F36" w:rsidRDefault="00817B7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стану здоров’я дітей;</w:t>
      </w:r>
    </w:p>
    <w:p w14:paraId="42B012DF" w14:textId="77777777" w:rsidR="008D7F36" w:rsidRDefault="00817B7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санітарно-гігієнічні вимоги до харчування, водопостачання, прибирання;</w:t>
      </w:r>
    </w:p>
    <w:p w14:paraId="77D0D105" w14:textId="77777777" w:rsidR="008D7F36" w:rsidRDefault="00817B7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дотримання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здоров’язбережувального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режиму.</w:t>
      </w:r>
    </w:p>
    <w:p w14:paraId="20EFAF1E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Інклюзивне середовище</w:t>
      </w:r>
    </w:p>
    <w:p w14:paraId="261DE6F2" w14:textId="77777777" w:rsidR="008D7F36" w:rsidRDefault="00817B7B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2.6.8.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забезпечує інклюзію шляхом:</w:t>
      </w:r>
    </w:p>
    <w:p w14:paraId="64318B9B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адаптації простору та матеріалів для дітей з ООП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C5B444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індивідуальних програм розвитку;</w:t>
      </w:r>
    </w:p>
    <w:p w14:paraId="4AA17150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взаємодії з асистентами, логопедами, дефектологами, психологами;</w:t>
      </w:r>
    </w:p>
    <w:p w14:paraId="2E84F762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активної участі батьків у процесі супроводу;</w:t>
      </w:r>
    </w:p>
    <w:p w14:paraId="3E1344F7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 методичних заходів з інклюзії та толерантності.</w:t>
      </w:r>
    </w:p>
    <w:p w14:paraId="044993D2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управлінських процесів</w:t>
      </w:r>
    </w:p>
    <w:p w14:paraId="15B89BD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2.7.1. У 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функціонує система цифрової підтримки управлінських процесів, яка забезпечує:</w:t>
      </w:r>
    </w:p>
    <w:p w14:paraId="663F0B39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прозорість та відкритість управлінських рішень;</w:t>
      </w:r>
    </w:p>
    <w:p w14:paraId="1B9E898A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своєчасність документообігу;</w:t>
      </w:r>
    </w:p>
    <w:p w14:paraId="2C0F21F7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обґрунтованість планування;</w:t>
      </w:r>
    </w:p>
    <w:p w14:paraId="5B96C85C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ефективну організацію освітнього процесу;</w:t>
      </w:r>
    </w:p>
    <w:p w14:paraId="42916423" w14:textId="77777777" w:rsidR="008D7F36" w:rsidRDefault="00817B7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 аналітичного опрацювання даних.</w:t>
      </w:r>
    </w:p>
    <w:p w14:paraId="5EBB701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2.7.2. У сфері цифрового управління застосовуються такі інструменти:</w:t>
      </w:r>
    </w:p>
    <w:p w14:paraId="57C76F2E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електронні бази персональних даних вихованців і працівників (із дотриманням вимог законодавства про захист персональних даних);</w:t>
      </w:r>
    </w:p>
    <w:p w14:paraId="19010F3B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електронний документообіг: шаблони наказів, планів, звітів, циклограм, протоколів, довідок;</w:t>
      </w:r>
    </w:p>
    <w:p w14:paraId="58B203E7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 обробка інформації для складання статистичних, моніторингових та аналітичних звітів;</w:t>
      </w:r>
    </w:p>
    <w:p w14:paraId="404C9AF8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офіційні цифрові канали комунікації: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електронна пошта, сторінки у соціальних мережах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месенджери, блоги);</w:t>
      </w:r>
    </w:p>
    <w:p w14:paraId="55E20511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електронні інформаційні ресурси у приміщеннях: інтерактивні панелі, цифрові оголошення, інструкції в укриттях тощо.</w:t>
      </w:r>
    </w:p>
    <w:p w14:paraId="5AE9495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2.7.3. Публічна інформація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r w:rsidR="00CB24ED">
        <w:rPr>
          <w:rFonts w:ascii="Times New Roman" w:eastAsia="Times New Roman" w:hAnsi="Times New Roman" w:cs="Times New Roman"/>
          <w:sz w:val="24"/>
          <w:szCs w:val="24"/>
        </w:rPr>
        <w:t>ДП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оприлюднюється відповідно до статті 30 Закону України «Про освіту» і включає:</w:t>
      </w:r>
    </w:p>
    <w:p w14:paraId="42B0A671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установчі документи, ліцензії;</w:t>
      </w:r>
    </w:p>
    <w:p w14:paraId="0DEE0A3B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 програми, правила зарахування;</w:t>
      </w:r>
    </w:p>
    <w:p w14:paraId="000B305C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структуру, розклад, режим роботи;</w:t>
      </w:r>
    </w:p>
    <w:p w14:paraId="484AF25E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штатний розпис;</w:t>
      </w:r>
    </w:p>
    <w:p w14:paraId="7E40DBC9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 моніторингу якості освіти;</w:t>
      </w:r>
    </w:p>
    <w:p w14:paraId="193C9B1E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щорічний звіт керівника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17935B" w14:textId="77777777" w:rsidR="008D7F36" w:rsidRDefault="00817B7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витяги з рішень педагогічної ради (за умови відсутності конфіденційної інформації).</w:t>
      </w:r>
    </w:p>
    <w:p w14:paraId="347CF28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2.7.4. Інформація, розміщена на офіційних ресурсах закладу, є:</w:t>
      </w:r>
    </w:p>
    <w:p w14:paraId="38704702" w14:textId="77777777" w:rsidR="008D7F36" w:rsidRDefault="00817B7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актуальною та достовірною;</w:t>
      </w:r>
    </w:p>
    <w:p w14:paraId="4660F324" w14:textId="77777777" w:rsidR="008D7F36" w:rsidRDefault="00817B7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чітко структурованою й зрозумілою;</w:t>
      </w:r>
    </w:p>
    <w:p w14:paraId="105C76A3" w14:textId="77777777" w:rsidR="008D7F36" w:rsidRDefault="00817B7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доступною для широкого кола зацікавлених осіб;</w:t>
      </w:r>
    </w:p>
    <w:p w14:paraId="463FF46D" w14:textId="77777777" w:rsidR="008D7F36" w:rsidRDefault="00817B7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систематично </w:t>
      </w:r>
      <w:r>
        <w:rPr>
          <w:rFonts w:ascii="Times New Roman" w:eastAsia="Times New Roman" w:hAnsi="Times New Roman" w:cs="Times New Roman"/>
          <w:sz w:val="24"/>
          <w:szCs w:val="24"/>
        </w:rPr>
        <w:t>оновленою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90CFB1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2.7.5. Рівень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управлінських процесів і прозорості діяльності є:</w:t>
      </w:r>
    </w:p>
    <w:p w14:paraId="347C87D4" w14:textId="77777777" w:rsidR="008D7F36" w:rsidRDefault="00817B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окремим критерієм оцінювання ефективності управлінської діяльності </w:t>
      </w:r>
      <w:r w:rsidR="00CB24E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739148" w14:textId="77777777" w:rsidR="008D7F36" w:rsidRDefault="00817B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індикатором внутрішнього моніторингу якості освіти та реалізації стратегії ВСЯЗО.</w:t>
      </w:r>
    </w:p>
    <w:p w14:paraId="749932A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Створення інклюзивного освітнього середовища, універсального дизайну та розумного пристосування</w:t>
      </w:r>
    </w:p>
    <w:p w14:paraId="3438ECB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2.8.1. Відповідно до статей 9, 12, 20, 33 Закону України «Про дошкільну освіту», у ЗДО забезпечується створення інклюзивного освітнього середовища, яке гарантує рівний доступ до якісної дошкільної освіти всім дітям, зокрема — з особливими освітніми потребами (ООП).</w:t>
      </w:r>
    </w:p>
    <w:p w14:paraId="06DCE27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2.8.2. Для організації ефективного інклюзивного навчання в закладі впроваджуються такі заходи:</w:t>
      </w:r>
    </w:p>
    <w:p w14:paraId="62E80654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партнерська взаємодія з батьками/законними представниками дитини з ООП;</w:t>
      </w:r>
    </w:p>
    <w:p w14:paraId="7A47B953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співпраця з фахівцями інклюзивно-ресурсного центру (ІРЦ): консультування, супровід, узгодження індивідуальної програми розвитку (ІПР);</w:t>
      </w:r>
    </w:p>
    <w:p w14:paraId="2C9DAC2D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залучення асистента вихователя до реалізації освітнього процесу;</w:t>
      </w:r>
    </w:p>
    <w:p w14:paraId="37E2FA1D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індивідуалізація освітньої траєкторії дитини відповідно до висновків ІРЦ та рекомендацій фахівців.</w:t>
      </w:r>
    </w:p>
    <w:p w14:paraId="19A1F41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2.8.3. Підходи до створення інклюзивного освітнього середовища ґрунтуються на принципах універсального дизайну, які передбачають:</w:t>
      </w:r>
    </w:p>
    <w:p w14:paraId="751EE49C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рівність і доступність — забезпечення рівних умов для всіх дітей без сегрегації;</w:t>
      </w:r>
    </w:p>
    <w:p w14:paraId="3D3519FA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гнучкість — адаптація освітніх методик і форм навчання відповідно до потреб дитини;</w:t>
      </w:r>
    </w:p>
    <w:p w14:paraId="3932557A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інтуїтивність — зручне користування простором, обладнанням, ігровими матеріалами незалежно від фізичних чи сенсорних можливостей;</w:t>
      </w:r>
    </w:p>
    <w:p w14:paraId="5B05F200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інформаційна доступність — використання візуальних,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тактильних елементів для орієнтації в просторі;</w:t>
      </w:r>
    </w:p>
    <w:p w14:paraId="0E21CB2F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ергономічність і безпечність — створення середовища, що мінімізує втому, стрес, травмонебезпечні фактори;</w:t>
      </w:r>
    </w:p>
    <w:p w14:paraId="417C941B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просторовий доступ — наявність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входу, спеціально обладнаних санітарно-гігієнічних приміщень, просторів для пересування дітей на візках або з порушеннями опорно-рухового апарату.</w:t>
      </w:r>
    </w:p>
    <w:p w14:paraId="634A94F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2.8.4. У разі потреби в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застосовуються розумні пристосування — індивідуальні заходи чи адаптації, які не змінюють змісту освіти, але дозволяють дитині повноцінно брати участь в освітньому процесі.</w:t>
      </w:r>
    </w:p>
    <w:p w14:paraId="3F41BAA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2.8.5. Особливості інклюзивної освіти в умовах воєнного стану:</w:t>
      </w:r>
    </w:p>
    <w:p w14:paraId="57A32463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 інклюзивного середовища в укриттях, пристосованого для дітей з ООП;</w:t>
      </w:r>
    </w:p>
    <w:p w14:paraId="28B7C3E1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 індивідуальних освітніх маршрутів незалежно від форми навчання (очна, дистанційна, змішана);</w:t>
      </w:r>
    </w:p>
    <w:p w14:paraId="2CE26761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підтримка психоемоційного стану дітей, педагогів, асистентів, батьків через консультативні, супровідні, методичні заходи.</w:t>
      </w:r>
    </w:p>
    <w:p w14:paraId="04A4C98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Документи та матеріали, що підтверджують системність реалізації внутрішньої системи забезпечення якості освіти (ВСЯЗО)</w:t>
      </w:r>
    </w:p>
    <w:p w14:paraId="40D34ED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2.9.1. Системність, сталість і доказовість реалізації процедур ВСЯЗО у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підтверджуються наявністю комплексу організаційно-розпорядчих, управлінських, аналітичних і методичних документів.</w:t>
      </w:r>
    </w:p>
    <w:p w14:paraId="0583E34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2.9.2. До основних документів, що регламентують та координують впровадження внутрішньої системи забезпечення якості освіти, належать:</w:t>
      </w:r>
    </w:p>
    <w:p w14:paraId="2FB1C5A0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Програма розвитку 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3–5 років (затверджена педагогічною радою);</w:t>
      </w:r>
    </w:p>
    <w:p w14:paraId="51F74784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роботи 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навчальний рік і літній період, що охоплює реалізацію усіх компонентів ВСЯЗО;</w:t>
      </w:r>
    </w:p>
    <w:p w14:paraId="167F7C3B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Індивідуальні плани педагогів щодо організації освітнього процесу,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моніторингу;</w:t>
      </w:r>
    </w:p>
    <w:p w14:paraId="33CD9EC7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Накази керівника 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визначають порядок проведення контролю, оцінювання, методичної роботи, підвищення кваліфікації;</w:t>
      </w:r>
    </w:p>
    <w:p w14:paraId="72510CBC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засідань педагогічної ради, методичних об’єднань, зборів колективу, що містять рішення з питань впровадження та удосконалення ВСЯЗО;</w:t>
      </w:r>
    </w:p>
    <w:p w14:paraId="2A627D56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підвищення кваліфікації педагогічних працівників на відповідний рік.</w:t>
      </w:r>
    </w:p>
    <w:p w14:paraId="1F6F1B9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2.9.3. До аналітичних та моніторингових матеріалів, що підтверджують результативність реалізації ВСЯЗО, належать:</w:t>
      </w:r>
    </w:p>
    <w:p w14:paraId="04825769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Комплексний (стратегічний) аналіз діяльності 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сформований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600BAC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 аналіз освітнього процесу за навчальний рік і літній період, з акцентом на динаміку розвитку дітей, якість педагогічної діяльності, управлінські результати;</w:t>
      </w:r>
    </w:p>
    <w:p w14:paraId="5AAC859F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Циклограма внутрішнього контролю та моніторингу, складена згідно з річним планом;</w:t>
      </w:r>
    </w:p>
    <w:p w14:paraId="278F112F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Матеріали тематичних, оперативних та підсумкових перевірок за компонентами ВСЯЗО;</w:t>
      </w:r>
    </w:p>
    <w:p w14:paraId="36930B8C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Звіти за результатами моніторингів: анкетування, опитування, аналіз карток спостереження, зведені таблиці;</w:t>
      </w:r>
    </w:p>
    <w:p w14:paraId="422EBAAC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Методики оцінювання, критерії, індикатори, затверджені педагогічною радою, що використовуються у процедурах внутрішнього аудиту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BC36E6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Журнал реєстрації внутрішнього контролю, що містить дані про форми, терміни, результати перевірок.</w:t>
      </w:r>
    </w:p>
    <w:p w14:paraId="7092C3E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2.9.4. Уся документація за компонентами ВСЯЗО систематизується, зберігається та аналізується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керівником закладу</w:t>
      </w:r>
      <w:r>
        <w:rPr>
          <w:rFonts w:ascii="Times New Roman" w:eastAsia="Times New Roman" w:hAnsi="Times New Roman" w:cs="Times New Roman"/>
          <w:sz w:val="24"/>
          <w:szCs w:val="24"/>
        </w:rPr>
        <w:t>. Не рідше одного разу на рік проводиться узагальнення результатів з обов’язковим обговоренням на засіданні педагогічної ради.</w:t>
      </w:r>
    </w:p>
    <w:p w14:paraId="4973925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2.9.5. Документи та матеріали ВСЯЗО використовуються:</w:t>
      </w:r>
    </w:p>
    <w:p w14:paraId="71C32BBD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планування освітньої, методичної та управлінської діяльності;</w:t>
      </w:r>
    </w:p>
    <w:p w14:paraId="6771DAB5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прогнозування потреб у підвищенні кваліфікації працівників;</w:t>
      </w:r>
    </w:p>
    <w:p w14:paraId="15E04512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підготовки звітності перед органом управління освітою;</w:t>
      </w:r>
    </w:p>
    <w:p w14:paraId="57C68BEB" w14:textId="77777777" w:rsidR="008D7F36" w:rsidRDefault="00817B7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ухвалення управлінських рішень та оновлення стратегії розвитку ЗДО.</w:t>
      </w:r>
    </w:p>
    <w:p w14:paraId="76F2A20A" w14:textId="77777777" w:rsidR="002E283A" w:rsidRDefault="002E283A">
      <w:pPr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bookmarkStart w:id="2" w:name="_h6fezdhs3afp" w:colFirst="0" w:colLast="0"/>
      <w:bookmarkEnd w:id="2"/>
    </w:p>
    <w:p w14:paraId="553F5A82" w14:textId="77777777" w:rsidR="008D7F36" w:rsidRDefault="00817B7B">
      <w:pPr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ІІІ. САМООЦІНЮВАННЯ ОСВІТНІХ І УПРАВЛІНСЬКИХ ПРОЦЕСІВ ТА ФУНКЦІОНУВАННЯ ВСЯЗО</w:t>
      </w:r>
    </w:p>
    <w:p w14:paraId="7A80173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Загальні положення</w:t>
      </w:r>
    </w:p>
    <w:p w14:paraId="1F08CCE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невід’ємною частиною внутрішньої системи забезпечення якості освіти (ВСЯЗО). Воно передбачає цілісне вивчення освітніх і управлінських процесів, з метою визначення їхніх сильних сторін, проблемних аспектів і потенціалу для вдосконалення.</w:t>
      </w:r>
    </w:p>
    <w:p w14:paraId="2FA9FEC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Процедура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відповідно до Методичних рекомендацій щодо формування та функціонування ВСЯЗО у закладах дошкільної освіти, затверджених наказом МОН України від 04.03.2025 № 407.</w:t>
      </w:r>
    </w:p>
    <w:p w14:paraId="279F1279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3.1.3. Основними завданнями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14:paraId="1C947610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встановлення рівня якості дошкільної освіти та ефективності управлінських процесів;</w:t>
      </w:r>
    </w:p>
    <w:p w14:paraId="06820FF2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виявлення сильних сторін і зон для розвитку;</w:t>
      </w:r>
    </w:p>
    <w:p w14:paraId="46AA5902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управлінських рішень щодо оновлення політики, процедур, методів та планування подальших дій у межах ВСЯЗО.</w:t>
      </w:r>
    </w:p>
    <w:p w14:paraId="10256E0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щорічно або за окремим рішенням педагогічної ради — в межах усієї системи чи окремих її компонентів.</w:t>
      </w:r>
    </w:p>
    <w:p w14:paraId="06F9F2C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Структура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3DE2C08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Починаючи з 2025 року, у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запроваджено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семикомпонентну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Методичних рекомендацій МОН (2025), яка охоплює такі напрями:</w:t>
      </w:r>
    </w:p>
    <w:p w14:paraId="3F0038BB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1. Формування стратегії (політики) забезпечення якості освіти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8D414B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2. Організація освітнього процесу з урахуванням індивідуальних особливостей, потреб і можливостей кожної дитини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0E882D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3. Створення безпечного, здорового, інклюзивного або спеціального освітнього середовища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8B0D72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4. Формування кадрового потенціалу та підвищення кваліфікації педагогічних працівників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8FCC38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5. Формування культури академічної доброчесності та оцінювання ефективності професійної діяльності педагогів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9A594A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6. Забезпечення ефективної системи управління, внутрішній моніторинг якості освіти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60104C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7. Формування внутрішньої системи моніторингу якості освіти та освітньої діяльності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5E1817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Організація процесу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50CEFF8C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організовується робочою групою, створеною на підставі наказу керівника закладу. До складу групи можуть входити педагогічні працівники, представники батьківської спільноти, інші фахівці (за потреби).</w:t>
      </w:r>
    </w:p>
    <w:p w14:paraId="302E8BDB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3.3.2. Процес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включає такі основні етапи:</w:t>
      </w:r>
    </w:p>
    <w:p w14:paraId="04B81CEA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підготовчий етап — визначення цілей, об’єкта оцінювання (одного чи кількох компонентів), узгодження інструментарію;етап збору даних — використання анкет, карток спостереження, аналіз документів, освітніх ситуацій, зворотного зв’язку від учасників;</w:t>
      </w:r>
    </w:p>
    <w:p w14:paraId="2639F402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аналітичний етап — обробка та узагальнення даних за допомогою критеріїв, індикаторів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 (1–4 бали);</w:t>
      </w:r>
    </w:p>
    <w:p w14:paraId="1852B0A5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 підготовки звіту — формулювання висновків, виявлення сильних сторін, зон розвитку, формування рекомендацій;</w:t>
      </w:r>
    </w:p>
    <w:p w14:paraId="374F5B18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 обговорення — презентація результатів на засіданні педагогічної ради, ухвалення управлінських рішень, коригування планування.</w:t>
      </w:r>
    </w:p>
    <w:p w14:paraId="7A66878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Інструментарій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4A6B124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3.4.1.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використовуються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обґрунтовані інструменти, рекомендовані Міністерством освіти і науки України, зокрема:</w:t>
      </w:r>
    </w:p>
    <w:p w14:paraId="08A8F08F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 для педагогічних працівників, батьків, інших учасників освітнього процесу;</w:t>
      </w:r>
    </w:p>
    <w:p w14:paraId="54214B5B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картки педагогічного аналізу занять, освітнього середовища, документації;</w:t>
      </w:r>
    </w:p>
    <w:p w14:paraId="1C54BEBF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освітніми ситуаціями та взаємодією учасників;</w:t>
      </w:r>
    </w:p>
    <w:p w14:paraId="7A26734F" w14:textId="77777777" w:rsidR="008D7F36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моніторингові таблиці, узагальнені звіти, діаграми, аналітичні довідки;</w:t>
      </w:r>
    </w:p>
    <w:p w14:paraId="30229A4E" w14:textId="77777777" w:rsidR="008D7F36" w:rsidRPr="004479D5" w:rsidRDefault="00817B7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індикатори та критерії оцінювання, згідно з додатками до Методичних рекомендацій МОН України (2025).</w:t>
      </w:r>
    </w:p>
    <w:p w14:paraId="5D26E27F" w14:textId="77777777" w:rsidR="004479D5" w:rsidRDefault="004479D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867EDF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zot60khfg0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САМООЦІНЮВАННЯ ОСВІТНІХ І УПРАВЛІНСЬКИХ ПРОЦЕСІВ ТА ВНУТРІШНЬОЇ СИСТЕМИ ЗАБЕЗПЕЧЕННЯ ЯКОСТІ ОСВІТИ </w:t>
      </w:r>
      <w:r w:rsidR="002E283A">
        <w:rPr>
          <w:rFonts w:ascii="Times New Roman" w:eastAsia="Times New Roman" w:hAnsi="Times New Roman" w:cs="Times New Roman"/>
          <w:b/>
          <w:sz w:val="24"/>
          <w:szCs w:val="24"/>
        </w:rPr>
        <w:t>ДП</w:t>
      </w:r>
    </w:p>
    <w:p w14:paraId="54BE175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Загальні положення</w:t>
      </w:r>
    </w:p>
    <w:p w14:paraId="1B93294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складовою частиною внутрішньої системи забезпечення якості освіти (ВСЯЗО) і передбачає цілісне вивчення стану освітніх і управлінських процесів, визначення їх сильних сторін, проблемних зон, потенціалу для розвитку.</w:t>
      </w:r>
    </w:p>
    <w:p w14:paraId="77A317C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відповідно до Методичних рекомендацій з питань формування та функціонування ВСЯЗО у закладах дошкільної освіти, затверджених наказом МОН України від 04.03.2025 №407.</w:t>
      </w:r>
    </w:p>
    <w:p w14:paraId="46D413B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4.1.3. Основною метою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14:paraId="51055F5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визначення рівня якості дошкільної освіти та ефективності управлінських процесів;</w:t>
      </w:r>
    </w:p>
    <w:p w14:paraId="56289E1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виявлення сильних сторін і зон для вдосконалення;</w:t>
      </w:r>
    </w:p>
    <w:p w14:paraId="6F44FB3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обґрунтування рішень щодо оновлення політики, процедур і планування подальших дій у рамках ВСЯЗО.</w:t>
      </w:r>
    </w:p>
    <w:p w14:paraId="446675A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щорічно або за окремим рішенням педагогічної ради — у межах одного чи кількох компонентів ВСЯЗО.</w:t>
      </w:r>
    </w:p>
    <w:p w14:paraId="29BC472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Структура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3701B76C" w14:textId="77777777" w:rsidR="002E283A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Починаючи з 2025 року, у ЗДО використовується семикомпонентна модель, затверджена наказом МОН від 04.03.2025 № 407.</w:t>
      </w:r>
    </w:p>
    <w:p w14:paraId="57E67C6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Оцінювання здійснюється за такими компонентами:</w:t>
      </w:r>
    </w:p>
    <w:p w14:paraId="40406BC4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1. Формування стратегії (політики) забезпечення якості освіти (Додаток 3.1);</w:t>
      </w:r>
    </w:p>
    <w:p w14:paraId="027315F3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2. Організація освітнього процесу з урахуванням індивідуальних особливостей, потреб і можливостей кожної дитини (Додаток 3.2);</w:t>
      </w:r>
    </w:p>
    <w:p w14:paraId="141DB34B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3. Створення безпечного, здорового, інклюзивного освітнього середовища (Додаток 3.3);</w:t>
      </w:r>
    </w:p>
    <w:p w14:paraId="5273F793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4. Формування кадрового складу та підвищення кваліфікації педагогічних працівників (Додаток 3.4);</w:t>
      </w:r>
    </w:p>
    <w:p w14:paraId="45ED9D24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5. Формування культури академічної доброчесності та ефективність професійної діяльності (Додаток 3.5);</w:t>
      </w:r>
    </w:p>
    <w:p w14:paraId="47B246A5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Компонент 6. Забезпечення ефективної системи управління, внутрішній моніторинг якості освіти (Додаток 3.6);</w:t>
      </w:r>
    </w:p>
    <w:p w14:paraId="1D4CF63E" w14:textId="77777777" w:rsidR="008D7F36" w:rsidRDefault="00817B7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7. Формування внутрішньої системи моніторингу якості освіти та діяльності (Додаток 3.7).</w:t>
      </w:r>
    </w:p>
    <w:p w14:paraId="2C8F7B3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Організація процесу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1777E7BF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організовується робочою групою, створеною наказом керівника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До складу групи входять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керівник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педагогічні працівники, представники батьківської спільноти, фахівці (за потребою).</w:t>
      </w:r>
    </w:p>
    <w:p w14:paraId="6E02454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4.3.2. Етапи проведення:</w:t>
      </w:r>
    </w:p>
    <w:p w14:paraId="6828AC27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підготовчий: визначення компонентів і цілей;</w:t>
      </w:r>
    </w:p>
    <w:p w14:paraId="7B613BA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збір даних: опитування, анкетування, спостереження, аналіз документації;</w:t>
      </w:r>
    </w:p>
    <w:p w14:paraId="5C39FCD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узагальнення: інтерпретація даних за критеріями, шкалою 1–4 бали;</w:t>
      </w:r>
    </w:p>
    <w:p w14:paraId="37A66E8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складання звіту: висновки, рекомендації;</w:t>
      </w:r>
    </w:p>
    <w:p w14:paraId="06EBB68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обговорення результатів: педагогічна рада, управлінські рішення.</w:t>
      </w:r>
    </w:p>
    <w:p w14:paraId="1BC6C97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Інструментарій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342C95D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4.4.1. Використовуються такі інструменти:</w:t>
      </w:r>
    </w:p>
    <w:p w14:paraId="2D7CC28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анкети для педагогів, батьків, персоналу;</w:t>
      </w:r>
    </w:p>
    <w:p w14:paraId="2640819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картки аналізу занять, документації, середовища;</w:t>
      </w:r>
    </w:p>
    <w:p w14:paraId="13B7C2E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спостереження за діяльністю учасників процесу;</w:t>
      </w:r>
    </w:p>
    <w:p w14:paraId="0BBC5A2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моніторингові таблиці, діаграми, аналітичні довідки;</w:t>
      </w:r>
    </w:p>
    <w:p w14:paraId="53DC56C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індикатори оцінювання за компонентами (див. Додатки 3.1–3.7).</w:t>
      </w:r>
    </w:p>
    <w:p w14:paraId="46F9CF6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Показники та методи оцінювання</w:t>
      </w:r>
    </w:p>
    <w:p w14:paraId="7895BA31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4.5.1. Для оцінювання застосовуються:</w:t>
      </w:r>
    </w:p>
    <w:p w14:paraId="2314D09B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критерії (основи оцінювання);</w:t>
      </w:r>
    </w:p>
    <w:p w14:paraId="709385E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індикатори (рівні досягнення);</w:t>
      </w:r>
    </w:p>
    <w:p w14:paraId="6683CBB9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методи збору — спостереження, анкетування, аналіз документації, співбесіди.</w:t>
      </w:r>
    </w:p>
    <w:p w14:paraId="692B610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 Оцінювання відбувається за семикомпонентною моделлю (п. 4.2.1).</w:t>
      </w:r>
    </w:p>
    <w:p w14:paraId="40364E2B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4.5.3. Основні методи збору інформації:</w:t>
      </w:r>
    </w:p>
    <w:p w14:paraId="7E618E6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анкетування батьків, педагогів, персоналу;</w:t>
      </w:r>
    </w:p>
    <w:p w14:paraId="7FA1DE6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фокус-групи, інтерв’ю;</w:t>
      </w:r>
    </w:p>
    <w:p w14:paraId="7FDD604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спостереження середовища, занять;</w:t>
      </w:r>
    </w:p>
    <w:p w14:paraId="6AC3FF7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вивчення документації.</w:t>
      </w:r>
    </w:p>
    <w:p w14:paraId="7C2CCA4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Періодичність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5D57FEC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щороку, відповідно до графіка чи наказу керівника </w:t>
      </w:r>
      <w:r w:rsidR="002E283A">
        <w:rPr>
          <w:rFonts w:ascii="Times New Roman" w:eastAsia="Times New Roman" w:hAnsi="Times New Roman" w:cs="Times New Roman"/>
          <w:sz w:val="24"/>
          <w:szCs w:val="24"/>
        </w:rPr>
        <w:t>ДП.</w:t>
      </w:r>
    </w:p>
    <w:p w14:paraId="13D5BFC9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4.6.2. Орієнтовний план: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1583"/>
        <w:gridCol w:w="7223"/>
      </w:tblGrid>
      <w:tr w:rsidR="008D7F36" w14:paraId="0575527F" w14:textId="77777777">
        <w:tc>
          <w:tcPr>
            <w:tcW w:w="539" w:type="dxa"/>
          </w:tcPr>
          <w:p w14:paraId="0A2B2AEF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583" w:type="dxa"/>
          </w:tcPr>
          <w:p w14:paraId="351ACD0B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Навчальний рік</w:t>
            </w:r>
          </w:p>
        </w:tc>
        <w:tc>
          <w:tcPr>
            <w:tcW w:w="7223" w:type="dxa"/>
          </w:tcPr>
          <w:p w14:paraId="6038FE01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 (напрям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7F36" w14:paraId="43DB8F21" w14:textId="77777777">
        <w:tc>
          <w:tcPr>
            <w:tcW w:w="539" w:type="dxa"/>
          </w:tcPr>
          <w:p w14:paraId="00EA755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DA4E5C5" w14:textId="77777777" w:rsidR="008D7F36" w:rsidRDefault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7223" w:type="dxa"/>
          </w:tcPr>
          <w:p w14:paraId="7A0F9BD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8D7F36" w14:paraId="15BFB96E" w14:textId="77777777">
        <w:tc>
          <w:tcPr>
            <w:tcW w:w="539" w:type="dxa"/>
          </w:tcPr>
          <w:p w14:paraId="590ECC0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14:paraId="27B585EE" w14:textId="4164CFD5" w:rsidR="008D7F36" w:rsidRDefault="002E283A" w:rsidP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17B7B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B215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 Компонент.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 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стандарту»</w:t>
            </w:r>
          </w:p>
        </w:tc>
      </w:tr>
      <w:tr w:rsidR="008D7F36" w14:paraId="2DD5E315" w14:textId="77777777">
        <w:tc>
          <w:tcPr>
            <w:tcW w:w="539" w:type="dxa"/>
          </w:tcPr>
          <w:p w14:paraId="773976B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14:paraId="728C4ECD" w14:textId="73FD027D" w:rsidR="008D7F36" w:rsidRDefault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80649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Компонент.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вихованця»</w:t>
            </w:r>
          </w:p>
        </w:tc>
      </w:tr>
      <w:tr w:rsidR="008D7F36" w14:paraId="22023484" w14:textId="77777777">
        <w:tc>
          <w:tcPr>
            <w:tcW w:w="539" w:type="dxa"/>
          </w:tcPr>
          <w:p w14:paraId="017557D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3" w:type="dxa"/>
          </w:tcPr>
          <w:p w14:paraId="0DB7002A" w14:textId="2DF30ADB" w:rsidR="008D7F36" w:rsidRDefault="002E283A" w:rsidP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17B7B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DFBD0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III. Компонент.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</w:tc>
      </w:tr>
      <w:tr w:rsidR="008D7F36" w14:paraId="2CCDEC68" w14:textId="77777777">
        <w:tc>
          <w:tcPr>
            <w:tcW w:w="539" w:type="dxa"/>
          </w:tcPr>
          <w:p w14:paraId="49A574E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14:paraId="6B83CB84" w14:textId="20E3222F" w:rsidR="008D7F36" w:rsidRDefault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366DD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Компонент.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Забезпечення ефективності професійної діяльності, сприяння професійному розвитку педагогічних працівників</w:t>
            </w:r>
          </w:p>
          <w:p w14:paraId="7B2DF2F0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V. Компонент.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культури академічної доброчесності</w:t>
            </w:r>
          </w:p>
        </w:tc>
      </w:tr>
      <w:tr w:rsidR="008D7F36" w14:paraId="1D9298CE" w14:textId="77777777">
        <w:tc>
          <w:tcPr>
            <w:tcW w:w="539" w:type="dxa"/>
          </w:tcPr>
          <w:p w14:paraId="72F3182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</w:tcPr>
          <w:p w14:paraId="72F1E60E" w14:textId="5293F777" w:rsidR="008D7F36" w:rsidRDefault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/203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3A44B" w14:textId="77777777" w:rsidR="008D7F36" w:rsidRDefault="00817B7B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VI. Компонент.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ефективної системи управління</w:t>
            </w:r>
          </w:p>
        </w:tc>
      </w:tr>
      <w:tr w:rsidR="008D7F36" w14:paraId="745A8F9F" w14:textId="77777777">
        <w:tc>
          <w:tcPr>
            <w:tcW w:w="539" w:type="dxa"/>
          </w:tcPr>
          <w:p w14:paraId="1BFCDC3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14:paraId="4E9931D3" w14:textId="630FAE3A" w:rsidR="008D7F36" w:rsidRDefault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/203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9518E" w14:textId="77777777" w:rsidR="008D7F36" w:rsidRDefault="002E283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 </w:t>
            </w:r>
            <w:r w:rsidR="00817B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81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Формування внутрішньої системи моніторингу якості освіти та якості освітньої діяльності</w:t>
            </w:r>
          </w:p>
        </w:tc>
      </w:tr>
      <w:tr w:rsidR="008D7F36" w14:paraId="104ABA60" w14:textId="77777777">
        <w:tc>
          <w:tcPr>
            <w:tcW w:w="539" w:type="dxa"/>
          </w:tcPr>
          <w:p w14:paraId="5144BB3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3" w:type="dxa"/>
          </w:tcPr>
          <w:p w14:paraId="54CE77DB" w14:textId="5DF0525F" w:rsidR="008D7F36" w:rsidRDefault="002E283A" w:rsidP="002E283A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817B7B">
              <w:rPr>
                <w:rFonts w:ascii="Times New Roman" w:eastAsia="Times New Roman" w:hAnsi="Times New Roman" w:cs="Times New Roman"/>
                <w:sz w:val="24"/>
                <w:szCs w:val="24"/>
              </w:rPr>
              <w:t>/203</w:t>
            </w:r>
            <w:r w:rsidR="004479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</w:tcPr>
          <w:p w14:paraId="0FD8EEB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порівняльний аналіз</w:t>
            </w:r>
          </w:p>
        </w:tc>
      </w:tr>
    </w:tbl>
    <w:p w14:paraId="1DDCAAD3" w14:textId="77777777" w:rsidR="002E283A" w:rsidRDefault="002E283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592321A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Етапи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4498D3EE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4.7.1. Підготовчий етап:</w:t>
      </w:r>
    </w:p>
    <w:p w14:paraId="36072C0D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видання наказу керівника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гімназії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організацію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31B95A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затвердження складу робочої групи (включаючи адміністрацію, педагогів, за потреби — представників батьківської спільноти);</w:t>
      </w:r>
    </w:p>
    <w:p w14:paraId="2AA0883D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плану роботи робочої групи;</w:t>
      </w:r>
    </w:p>
    <w:p w14:paraId="6B975E21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методів, джерел збору інформації, інструментарію оцінювання.</w:t>
      </w:r>
    </w:p>
    <w:p w14:paraId="29030D41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4.7.2. Діагностичний етап:</w:t>
      </w:r>
    </w:p>
    <w:p w14:paraId="7520346D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 опитувань, анкетування, співбесід, спостережень, аналізу ділової та педагогічної документації;</w:t>
      </w:r>
    </w:p>
    <w:p w14:paraId="6F88342E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фіксація результатів у стандартизованих формах (таблиці, звіти, картки спостереження);</w:t>
      </w:r>
    </w:p>
    <w:p w14:paraId="5746A8D8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заповнення діагностичних таблиць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оцінювання.</w:t>
      </w:r>
    </w:p>
    <w:p w14:paraId="4CC8421B" w14:textId="77777777" w:rsidR="008D7F36" w:rsidRDefault="00817B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4.7.3. Аналітичний етап:</w:t>
      </w:r>
    </w:p>
    <w:p w14:paraId="399CE545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підготовка звіту про результати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що включає: сильні сторони функціонування </w:t>
      </w:r>
      <w:r w:rsidR="002E283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виявлені проблемні зони; рівень реалізації кожного компонента ВСЯЗО; рекомендації щодо вдосконалення.</w:t>
      </w:r>
    </w:p>
    <w:p w14:paraId="53144B47" w14:textId="77777777" w:rsidR="008D7F36" w:rsidRDefault="00817B7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обговорення результатів звіту на засіданні педагогічної ради з подальшим ухваленням управлінських рішень.</w:t>
      </w:r>
    </w:p>
    <w:p w14:paraId="4C98BA0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Рівні оцінювання результатів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1A24C90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4.8.1. Рівень реалізації компонентів внутрішньої системи забезпечення якості освіти у ЗДО визначається за чотирибальною шкалою відповідно до ступеня дотримання вимог освітніх та управлінських процесів.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582"/>
        <w:gridCol w:w="6515"/>
      </w:tblGrid>
      <w:tr w:rsidR="008D7F36" w14:paraId="636A6941" w14:textId="77777777">
        <w:tc>
          <w:tcPr>
            <w:tcW w:w="1248" w:type="dxa"/>
          </w:tcPr>
          <w:p w14:paraId="1041C7E6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 бал</w:t>
            </w:r>
          </w:p>
        </w:tc>
        <w:tc>
          <w:tcPr>
            <w:tcW w:w="1582" w:type="dxa"/>
          </w:tcPr>
          <w:p w14:paraId="469E83AB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</w:t>
            </w:r>
          </w:p>
        </w:tc>
        <w:tc>
          <w:tcPr>
            <w:tcW w:w="6515" w:type="dxa"/>
          </w:tcPr>
          <w:p w14:paraId="4A2E0B0A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8D7F36" w14:paraId="041BAB24" w14:textId="77777777">
        <w:tc>
          <w:tcPr>
            <w:tcW w:w="1248" w:type="dxa"/>
          </w:tcPr>
          <w:p w14:paraId="0454CEA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3,61–4,00</w:t>
            </w:r>
          </w:p>
        </w:tc>
        <w:tc>
          <w:tcPr>
            <w:tcW w:w="1582" w:type="dxa"/>
          </w:tcPr>
          <w:p w14:paraId="4489006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Високий</w:t>
            </w:r>
          </w:p>
        </w:tc>
        <w:tc>
          <w:tcPr>
            <w:tcW w:w="6515" w:type="dxa"/>
          </w:tcPr>
          <w:p w14:paraId="56E0AB6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виконуються системно та стабільно. Досягнуто стійких результатів, впроваджено ефективні практики, які можна поширювати.</w:t>
            </w:r>
          </w:p>
        </w:tc>
      </w:tr>
      <w:tr w:rsidR="008D7F36" w14:paraId="68EC933C" w14:textId="77777777">
        <w:tc>
          <w:tcPr>
            <w:tcW w:w="1248" w:type="dxa"/>
          </w:tcPr>
          <w:p w14:paraId="3481441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2,66–3,60</w:t>
            </w:r>
          </w:p>
        </w:tc>
        <w:tc>
          <w:tcPr>
            <w:tcW w:w="1582" w:type="dxa"/>
          </w:tcPr>
          <w:p w14:paraId="5E1D1EA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Достатній</w:t>
            </w:r>
          </w:p>
        </w:tc>
        <w:tc>
          <w:tcPr>
            <w:tcW w:w="6515" w:type="dxa"/>
          </w:tcPr>
          <w:p w14:paraId="1E2E151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здебільшого виконано. Процеси реалізовані, можливе подальше вдосконалення або узгодження зі стандартами.</w:t>
            </w:r>
          </w:p>
        </w:tc>
      </w:tr>
      <w:tr w:rsidR="008D7F36" w14:paraId="04E85C37" w14:textId="77777777">
        <w:tc>
          <w:tcPr>
            <w:tcW w:w="1248" w:type="dxa"/>
          </w:tcPr>
          <w:p w14:paraId="56D94A4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1,66–2,65</w:t>
            </w:r>
          </w:p>
        </w:tc>
        <w:tc>
          <w:tcPr>
            <w:tcW w:w="1582" w:type="dxa"/>
          </w:tcPr>
          <w:p w14:paraId="690250D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Потребує покращення</w:t>
            </w:r>
          </w:p>
        </w:tc>
        <w:tc>
          <w:tcPr>
            <w:tcW w:w="6515" w:type="dxa"/>
          </w:tcPr>
          <w:p w14:paraId="18E42EE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виконуються частково. Є окремі позитивні приклади, проте процеси нестабільні або несистемні.</w:t>
            </w:r>
          </w:p>
        </w:tc>
      </w:tr>
      <w:tr w:rsidR="008D7F36" w14:paraId="631450DB" w14:textId="77777777">
        <w:tc>
          <w:tcPr>
            <w:tcW w:w="1248" w:type="dxa"/>
          </w:tcPr>
          <w:p w14:paraId="61266CF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1,00–1,65</w:t>
            </w:r>
          </w:p>
        </w:tc>
        <w:tc>
          <w:tcPr>
            <w:tcW w:w="1582" w:type="dxa"/>
          </w:tcPr>
          <w:p w14:paraId="1A2F286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Низький</w:t>
            </w:r>
          </w:p>
        </w:tc>
        <w:tc>
          <w:tcPr>
            <w:tcW w:w="6515" w:type="dxa"/>
          </w:tcPr>
          <w:p w14:paraId="1E2DEE1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не виконуються або реалізуються формально.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Виявлено істотні недоліки, що впливають на якість.</w:t>
            </w:r>
          </w:p>
        </w:tc>
      </w:tr>
    </w:tbl>
    <w:p w14:paraId="1D6ED39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4.8.2. Визначені рівні використовуються для узагальнення результатів у звіті, побудови таблиць, діаграм, рейтингів та порівняльного аналізу.</w:t>
      </w:r>
    </w:p>
    <w:p w14:paraId="3FB87FF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Подальше використання результатів</w:t>
      </w:r>
    </w:p>
    <w:p w14:paraId="241198A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4.9.1. Результати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19C616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включаються до річного звіту керівника (завідувача) </w:t>
      </w:r>
      <w:r w:rsidR="005A7F60">
        <w:rPr>
          <w:rFonts w:ascii="Times New Roman" w:eastAsia="Times New Roman" w:hAnsi="Times New Roman" w:cs="Times New Roman"/>
          <w:color w:val="000000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D11328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розглядаються на засіданні педагогічної ради з ухваленням відповідних рішень;</w:t>
      </w:r>
    </w:p>
    <w:p w14:paraId="0CD8C538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оприлюднюються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7F60">
        <w:rPr>
          <w:rFonts w:ascii="Times New Roman" w:eastAsia="Times New Roman" w:hAnsi="Times New Roman" w:cs="Times New Roman"/>
          <w:color w:val="000000"/>
          <w:sz w:val="24"/>
          <w:szCs w:val="24"/>
        </w:rPr>
        <w:t>гімназії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засновника відповідно до статті 30 Закону України «Про освіту».</w:t>
      </w:r>
    </w:p>
    <w:p w14:paraId="7312A71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4.9.2. Отримані результати використовуються для:</w:t>
      </w:r>
    </w:p>
    <w:p w14:paraId="2DA134F0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ухвалення управлінських рішень щодо освітньої та кадрової політики;</w:t>
      </w:r>
    </w:p>
    <w:p w14:paraId="1C78A059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формування річного плану роботи та/або оновлення програми розвитку </w:t>
      </w:r>
      <w:r w:rsidR="005A7F60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AC42E8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корекції методичної роботи, визначення тематики підвищення кваліфікації;</w:t>
      </w:r>
    </w:p>
    <w:p w14:paraId="1D8FB08D" w14:textId="77777777" w:rsidR="008D7F36" w:rsidRDefault="00817B7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аналізу динаміки якості освіти на основі порівняльного аналізу за роками.</w:t>
      </w:r>
    </w:p>
    <w:p w14:paraId="2C74C4C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4.10.Взаємозв’язок із внутрішнім моніторингом</w:t>
      </w:r>
    </w:p>
    <w:p w14:paraId="16ADB89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базується на результатах внутрішнього моніторингу, який охоплює:</w:t>
      </w:r>
    </w:p>
    <w:p w14:paraId="218E8E4F" w14:textId="77777777" w:rsidR="008D7F36" w:rsidRDefault="00817B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оцінювання освітньої діяльності відповідно до БКДО та програм </w:t>
      </w:r>
      <w:r w:rsidR="005A7F60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F63B4C" w14:textId="77777777" w:rsidR="008D7F36" w:rsidRDefault="00817B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ефективності управлінських рішень;</w:t>
      </w:r>
    </w:p>
    <w:p w14:paraId="254DC135" w14:textId="77777777" w:rsidR="008D7F36" w:rsidRDefault="00817B7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відстеження виконання завдань програми розвитку закладу.</w:t>
      </w:r>
    </w:p>
    <w:p w14:paraId="32F9C5A1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4.10.2. Порядок підготовки, проведення та аналізу моніторингу визначається згідно з Порядком проведення моніторингу якості освіти, затвердженим наказом МОН України від 16.01.2020 № 54.</w:t>
      </w:r>
    </w:p>
    <w:p w14:paraId="57DC926E" w14:textId="77777777" w:rsidR="004479D5" w:rsidRDefault="004479D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F6DE2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eybaa1bkkcaa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V. ЗВІТ ПРО РЕЗУЛЬТАТИ САМООЦІНЮВАННЯ ТА НАПРЯМИ ВДОСКОНАЛЕННЯ</w:t>
      </w:r>
    </w:p>
    <w:p w14:paraId="57C73A03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Мета звіту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</w:p>
    <w:p w14:paraId="110966C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5.1.1. Звіт про результати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 підсумковим аналітичним документом, що узагальнює інформацію щодо реалізації компонентів внутрішньої системи забезпечення якості освіти (ВСЯЗО) у закладі дошкільної освіти.</w:t>
      </w:r>
    </w:p>
    <w:p w14:paraId="30B9748E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5.1.2. Метою звіту є фіксація досягнень, визначення проблемних зон та окреслення напрямів удосконалення освітніх і управлінських процесів у </w:t>
      </w:r>
      <w:r w:rsidR="005A7F60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93A4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Звіт формується на основі зібраної, проаналізованої та узагальненої інформації, отриманої в межах процедур внутрішнього оцінювання якості освіти.</w:t>
      </w:r>
    </w:p>
    <w:p w14:paraId="3DFCEB8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5.1.4. Звіт оформлюється відповідно до рекомендованої структури, наведеної у Додатку 4 до цього Положення. За потреби структура може бути адаптована з урахуванням специфіки закладу або особливостей певного компонента ВСЯЗО.</w:t>
      </w:r>
    </w:p>
    <w:p w14:paraId="2AE4E6C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Формування змісту звіту</w:t>
      </w:r>
    </w:p>
    <w:p w14:paraId="2A751085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Звіт складається робочою групою, визначеною наказом керівника ЗДО.</w:t>
      </w:r>
    </w:p>
    <w:p w14:paraId="68077DB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Методи збору інформації відповідають зазначеним у пункті 3.7.2 цього Положення.</w:t>
      </w:r>
    </w:p>
    <w:p w14:paraId="026E55DC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5.2.3.Оцінювання здійснюється відповідно до семикомпонентної структури внутрішньої системи забезпечення якості освіти, визначеної у Методичних рекомендаціях МОН України (2025), із застосуванням затверджених критеріїв, індикаторів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оцінювальної шкали.</w:t>
      </w:r>
    </w:p>
    <w:p w14:paraId="5DE088E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5.2.4. Результати аналізу подаються з урахуванням рівнів оцінювання за чотирибальною шкалою (1 — низький, 2 — той, що потребує покращення, 3 — достатній, 4 — високий). Для кожного компонента обов’язково надається обґрунтування виставленого бала.</w:t>
      </w:r>
    </w:p>
    <w:p w14:paraId="09EFDCD0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Напрями вдосконалення внутрішньої системи забезпечення якості освіти</w:t>
      </w:r>
    </w:p>
    <w:p w14:paraId="51F6BD1A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5.3.1. За підсумками аналізу звіту робоча група розробляє пропозиції щодо покращення освітньої та управлінської діяльності в </w:t>
      </w:r>
      <w:r w:rsidR="005A7F60">
        <w:rPr>
          <w:rFonts w:ascii="Times New Roman" w:eastAsia="Times New Roman" w:hAnsi="Times New Roman" w:cs="Times New Roman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C1685D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5.3.2. Серед основних напрямів вдосконалення можуть бути: </w:t>
      </w:r>
    </w:p>
    <w:p w14:paraId="73CD6A0F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розроблення та реалізація плану покращення за компонентами ВСЯЗО; </w:t>
      </w:r>
    </w:p>
    <w:p w14:paraId="2A6ABD16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проведення цільового внутрішнього моніторингу; </w:t>
      </w:r>
    </w:p>
    <w:p w14:paraId="5BE4B44E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оновлення локальних нормативних документів (положень, регламентів, інструментів внутрішнього контролю); </w:t>
      </w:r>
    </w:p>
    <w:p w14:paraId="6FE600D4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підвищення професійної компетентності педагогів шляхом індивідуального планування розвитку (ІПР), участі в тематичних заходах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5BAC5D1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посилення залучення батьківської громадськості, працівників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стейкголдерів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ухвалення управлінських рішень; </w:t>
      </w:r>
    </w:p>
    <w:p w14:paraId="4943C60E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перегляд і оновлення Програми розвитку </w:t>
      </w:r>
      <w:r w:rsidR="005A7F60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відповідно до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811ECD7" w14:textId="77777777" w:rsidR="008D7F36" w:rsidRDefault="00817B7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пошук та залучення додаткових ресурсів (інформаційних, методичних, технічних) для покращення якості освітнього середовища.</w:t>
      </w:r>
    </w:p>
    <w:p w14:paraId="72B7C134" w14:textId="77777777" w:rsidR="008D7F36" w:rsidRDefault="008D7F3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BE493" w14:textId="77777777" w:rsidR="008D7F36" w:rsidRDefault="008D7F3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C9878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20EDC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0CA8A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D9929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6341F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C422E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7D74F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6EAE3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24499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7653E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65341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6686D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C2CF4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1EDF7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E449C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AF198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09144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6CC29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7A7F3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F0DD7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9F93F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D4423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7F1D7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2CD6F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92A59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5C1F4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DF2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CD11F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C23EA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B021E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265CC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5EEAD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C59CD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59ED5" w14:textId="77777777" w:rsidR="004479D5" w:rsidRDefault="004479D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6E7F2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D2A9F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8EB54" w14:textId="77777777" w:rsidR="005A7F60" w:rsidRDefault="005A7F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8DFFD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1.</w:t>
      </w:r>
    </w:p>
    <w:p w14:paraId="3515CB05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201A5E0D" w14:textId="77777777" w:rsidR="008D7F36" w:rsidRDefault="008D7F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6ED65" w14:textId="77777777" w:rsidR="008D7F36" w:rsidRDefault="00817B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fjhbcnx9dmn2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Компоненти внутрішньої системи забезпечення якості освіти </w:t>
      </w:r>
      <w:r w:rsidR="005A7F60">
        <w:rPr>
          <w:rFonts w:ascii="Times New Roman" w:eastAsia="Times New Roman" w:hAnsi="Times New Roman" w:cs="Times New Roman"/>
          <w:b/>
          <w:sz w:val="24"/>
          <w:szCs w:val="24"/>
        </w:rPr>
        <w:t>дошкільного підрозділу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(відповідно до Методичних рекомендацій МОН України, 2025)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860"/>
        <w:gridCol w:w="4955"/>
      </w:tblGrid>
      <w:tr w:rsidR="008D7F36" w14:paraId="35CE39E0" w14:textId="77777777">
        <w:tc>
          <w:tcPr>
            <w:tcW w:w="530" w:type="dxa"/>
          </w:tcPr>
          <w:p w14:paraId="6F1DF8E8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0" w:type="dxa"/>
          </w:tcPr>
          <w:p w14:paraId="6BE2C57A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компонента</w:t>
            </w:r>
          </w:p>
        </w:tc>
        <w:tc>
          <w:tcPr>
            <w:tcW w:w="4955" w:type="dxa"/>
          </w:tcPr>
          <w:p w14:paraId="75BEDA6B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Короткий зміст</w:t>
            </w:r>
          </w:p>
        </w:tc>
      </w:tr>
      <w:tr w:rsidR="008D7F36" w14:paraId="54960882" w14:textId="77777777">
        <w:tc>
          <w:tcPr>
            <w:tcW w:w="530" w:type="dxa"/>
          </w:tcPr>
          <w:p w14:paraId="438F1BB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14:paraId="6427376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стратегії (політики) якості освіти</w:t>
            </w:r>
          </w:p>
        </w:tc>
        <w:tc>
          <w:tcPr>
            <w:tcW w:w="4955" w:type="dxa"/>
          </w:tcPr>
          <w:p w14:paraId="4F85A19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Мета, принципи, підходи, участь учасників процесу</w:t>
            </w:r>
          </w:p>
        </w:tc>
      </w:tr>
      <w:tr w:rsidR="008D7F36" w14:paraId="62724388" w14:textId="77777777">
        <w:tc>
          <w:tcPr>
            <w:tcW w:w="530" w:type="dxa"/>
          </w:tcPr>
          <w:p w14:paraId="1AD1427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14:paraId="68EF7D8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 процес з урахуванням індивідуальних потреб</w:t>
            </w:r>
          </w:p>
        </w:tc>
        <w:tc>
          <w:tcPr>
            <w:tcW w:w="4955" w:type="dxa"/>
          </w:tcPr>
          <w:p w14:paraId="46AFD45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Програми, розклад, адаптації,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дитиноцентризм</w:t>
            </w:r>
            <w:proofErr w:type="spellEnd"/>
          </w:p>
        </w:tc>
      </w:tr>
      <w:tr w:rsidR="008D7F36" w14:paraId="7CDB1143" w14:textId="77777777">
        <w:tc>
          <w:tcPr>
            <w:tcW w:w="530" w:type="dxa"/>
          </w:tcPr>
          <w:p w14:paraId="5495932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14:paraId="093ACB0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Освітнє середовище (здоров’я, інклюзія)</w:t>
            </w:r>
          </w:p>
        </w:tc>
        <w:tc>
          <w:tcPr>
            <w:tcW w:w="4955" w:type="dxa"/>
          </w:tcPr>
          <w:p w14:paraId="2F8ADA0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Безпечність, доступність,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ресурси</w:t>
            </w:r>
          </w:p>
        </w:tc>
      </w:tr>
      <w:tr w:rsidR="008D7F36" w14:paraId="1BDC026A" w14:textId="77777777">
        <w:tc>
          <w:tcPr>
            <w:tcW w:w="530" w:type="dxa"/>
          </w:tcPr>
          <w:p w14:paraId="7B32258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</w:tcPr>
          <w:p w14:paraId="4DD7C04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Кадровий склад і підвищення кваліфікації</w:t>
            </w:r>
          </w:p>
        </w:tc>
        <w:tc>
          <w:tcPr>
            <w:tcW w:w="4955" w:type="dxa"/>
          </w:tcPr>
          <w:p w14:paraId="68F8623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Укомплектованість, атестація, наставництво</w:t>
            </w:r>
          </w:p>
        </w:tc>
      </w:tr>
      <w:tr w:rsidR="008D7F36" w14:paraId="617B8653" w14:textId="77777777">
        <w:tc>
          <w:tcPr>
            <w:tcW w:w="530" w:type="dxa"/>
          </w:tcPr>
          <w:p w14:paraId="625565B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14:paraId="012BE2B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діяльність і доброчесність</w:t>
            </w:r>
          </w:p>
        </w:tc>
        <w:tc>
          <w:tcPr>
            <w:tcW w:w="4955" w:type="dxa"/>
          </w:tcPr>
          <w:p w14:paraId="0BA55A0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Партнерство, методична робота, етичні норми</w:t>
            </w:r>
          </w:p>
        </w:tc>
      </w:tr>
      <w:tr w:rsidR="008D7F36" w14:paraId="11C5B0ED" w14:textId="77777777">
        <w:tc>
          <w:tcPr>
            <w:tcW w:w="530" w:type="dxa"/>
          </w:tcPr>
          <w:p w14:paraId="5ADD03F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</w:tcPr>
          <w:p w14:paraId="6BED185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Управління, самоврядування, прозорість</w:t>
            </w:r>
          </w:p>
        </w:tc>
        <w:tc>
          <w:tcPr>
            <w:tcW w:w="4955" w:type="dxa"/>
          </w:tcPr>
          <w:p w14:paraId="01CC32C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Планування, структура управління, участь батьків</w:t>
            </w:r>
          </w:p>
        </w:tc>
      </w:tr>
      <w:tr w:rsidR="008D7F36" w14:paraId="3278585C" w14:textId="77777777">
        <w:tc>
          <w:tcPr>
            <w:tcW w:w="530" w:type="dxa"/>
          </w:tcPr>
          <w:p w14:paraId="68212E6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</w:tcPr>
          <w:p w14:paraId="5BFDAF4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якості освіти</w:t>
            </w:r>
          </w:p>
        </w:tc>
        <w:tc>
          <w:tcPr>
            <w:tcW w:w="4955" w:type="dxa"/>
          </w:tcPr>
          <w:p w14:paraId="2E3B42A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моделі оцінювання, звітність</w:t>
            </w:r>
          </w:p>
        </w:tc>
      </w:tr>
      <w:tr w:rsidR="008D7F36" w14:paraId="3CD3B0E3" w14:textId="77777777">
        <w:tc>
          <w:tcPr>
            <w:tcW w:w="530" w:type="dxa"/>
          </w:tcPr>
          <w:p w14:paraId="4DE27F8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</w:tcPr>
          <w:p w14:paraId="05439AD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Документообіг та звітність</w:t>
            </w:r>
          </w:p>
        </w:tc>
        <w:tc>
          <w:tcPr>
            <w:tcW w:w="4955" w:type="dxa"/>
          </w:tcPr>
          <w:p w14:paraId="0D98DFF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системи, облік, нормативність</w:t>
            </w:r>
          </w:p>
        </w:tc>
      </w:tr>
      <w:tr w:rsidR="008D7F36" w14:paraId="0B48A95B" w14:textId="77777777">
        <w:tc>
          <w:tcPr>
            <w:tcW w:w="530" w:type="dxa"/>
          </w:tcPr>
          <w:p w14:paraId="2035BED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14:paraId="48E832A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управлінських процесів</w:t>
            </w:r>
          </w:p>
        </w:tc>
        <w:tc>
          <w:tcPr>
            <w:tcW w:w="4955" w:type="dxa"/>
          </w:tcPr>
          <w:p w14:paraId="0EEBE8A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Інструменти,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інформаційна прозорість</w:t>
            </w:r>
          </w:p>
        </w:tc>
      </w:tr>
    </w:tbl>
    <w:p w14:paraId="7D95D05C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7647C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2.</w:t>
      </w:r>
    </w:p>
    <w:p w14:paraId="5486EE0B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576705B8" w14:textId="77777777" w:rsidR="008D7F36" w:rsidRDefault="008D7F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34900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rms3ugh97hda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Рівні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самооцінювання</w:t>
      </w:r>
      <w:proofErr w:type="spellEnd"/>
    </w:p>
    <w:p w14:paraId="642440B7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дотримання вимог освітніх і управлінських процесів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5A7F60">
        <w:rPr>
          <w:rFonts w:ascii="Times New Roman" w:eastAsia="Times New Roman" w:hAnsi="Times New Roman" w:cs="Times New Roman"/>
          <w:b/>
          <w:sz w:val="24"/>
          <w:szCs w:val="24"/>
        </w:rPr>
        <w:t>ДП</w:t>
      </w:r>
      <w:proofErr w:type="spellEnd"/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7103"/>
      </w:tblGrid>
      <w:tr w:rsidR="008D7F36" w14:paraId="465A1C4A" w14:textId="77777777">
        <w:tc>
          <w:tcPr>
            <w:tcW w:w="2242" w:type="dxa"/>
          </w:tcPr>
          <w:p w14:paraId="5DD3A3C4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</w:t>
            </w:r>
          </w:p>
        </w:tc>
        <w:tc>
          <w:tcPr>
            <w:tcW w:w="7103" w:type="dxa"/>
          </w:tcPr>
          <w:p w14:paraId="1B3E76A3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рівня</w:t>
            </w:r>
          </w:p>
        </w:tc>
      </w:tr>
      <w:tr w:rsidR="008D7F36" w14:paraId="58CDF6E9" w14:textId="77777777">
        <w:tc>
          <w:tcPr>
            <w:tcW w:w="2242" w:type="dxa"/>
          </w:tcPr>
          <w:p w14:paraId="09FC0AE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Низький</w:t>
            </w:r>
          </w:p>
        </w:tc>
        <w:tc>
          <w:tcPr>
            <w:tcW w:w="7103" w:type="dxa"/>
          </w:tcPr>
          <w:p w14:paraId="253A95A9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Вимоги/правила здебільшого не виконуються або реалізуються формально. </w:t>
            </w:r>
          </w:p>
          <w:p w14:paraId="538C3D26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 суттєві порушення або невідповідності. </w:t>
            </w:r>
          </w:p>
          <w:p w14:paraId="4612C2F4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системності, що істотно впливає на якість.</w:t>
            </w:r>
          </w:p>
        </w:tc>
      </w:tr>
      <w:tr w:rsidR="008D7F36" w14:paraId="4EE783C0" w14:textId="77777777">
        <w:tc>
          <w:tcPr>
            <w:tcW w:w="2242" w:type="dxa"/>
          </w:tcPr>
          <w:p w14:paraId="7086348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Вимагає покращення</w:t>
            </w:r>
          </w:p>
        </w:tc>
        <w:tc>
          <w:tcPr>
            <w:tcW w:w="7103" w:type="dxa"/>
          </w:tcPr>
          <w:p w14:paraId="679A818D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виконуються частково. </w:t>
            </w:r>
          </w:p>
          <w:p w14:paraId="2D68DBF6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Деякі процеси реалізуються, однак без належної якості та стабільності. </w:t>
            </w:r>
          </w:p>
          <w:p w14:paraId="2ACB28C3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Виявлено потребу у вдосконаленні більшості аспектів.</w:t>
            </w:r>
          </w:p>
        </w:tc>
      </w:tr>
      <w:tr w:rsidR="008D7F36" w14:paraId="4B2429D7" w14:textId="77777777">
        <w:tc>
          <w:tcPr>
            <w:tcW w:w="2242" w:type="dxa"/>
          </w:tcPr>
          <w:p w14:paraId="22B63E7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Достатній</w:t>
            </w:r>
          </w:p>
        </w:tc>
        <w:tc>
          <w:tcPr>
            <w:tcW w:w="7103" w:type="dxa"/>
          </w:tcPr>
          <w:p w14:paraId="4486E2F3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виконуються. </w:t>
            </w:r>
          </w:p>
          <w:p w14:paraId="05BD52F5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система, дотримання правил, процеси в основному реалізовані, проте є можливості для покращення або оптимізації.</w:t>
            </w:r>
          </w:p>
        </w:tc>
      </w:tr>
      <w:tr w:rsidR="008D7F36" w14:paraId="31A92DDF" w14:textId="77777777">
        <w:tc>
          <w:tcPr>
            <w:tcW w:w="2242" w:type="dxa"/>
          </w:tcPr>
          <w:p w14:paraId="4565F6B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Високий</w:t>
            </w:r>
          </w:p>
        </w:tc>
        <w:tc>
          <w:tcPr>
            <w:tcW w:w="7103" w:type="dxa"/>
          </w:tcPr>
          <w:p w14:paraId="73B6D3F9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реалізовано повністю, процеси стабільні, системні. </w:t>
            </w:r>
          </w:p>
          <w:p w14:paraId="47EEDD36" w14:textId="77777777" w:rsidR="008D7F36" w:rsidRDefault="00817B7B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позитивна динаміка, приклади успішних практик, які можуть бути поширені.</w:t>
            </w:r>
          </w:p>
        </w:tc>
      </w:tr>
    </w:tbl>
    <w:p w14:paraId="425181E7" w14:textId="77777777" w:rsidR="008D7F36" w:rsidRDefault="00817B7B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Примітка.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Рівні оцінювання використовуються для складання узагальнених таблиць, діаграм, рейтингів за кожним компонентом ВСЯЗО. Результати можуть </w:t>
      </w:r>
      <w:proofErr w:type="spellStart"/>
      <w:r>
        <w:rPr>
          <w:rFonts w:ascii="Times New Roman" w:eastAsia="Times New Roman" w:hAnsi="Times New Roman" w:cs="Times New Roman"/>
          <w:i/>
        </w:rPr>
        <w:t>візуалізуватись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у форматі порівняльного аналізу або графіка динаміки змін.</w:t>
      </w:r>
    </w:p>
    <w:p w14:paraId="4BF1561B" w14:textId="77777777" w:rsidR="008D7F36" w:rsidRDefault="008D7F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125D3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Додаток 3.</w:t>
      </w:r>
    </w:p>
    <w:p w14:paraId="6994C539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color w:val="0D0D0D"/>
          <w:sz w:val="24"/>
          <w:szCs w:val="24"/>
        </w:rPr>
        <w:t>дошкільного підрозділу</w:t>
      </w:r>
    </w:p>
    <w:p w14:paraId="0B5F170B" w14:textId="77777777" w:rsidR="008D7F36" w:rsidRDefault="00817B7B">
      <w:pPr>
        <w:spacing w:before="280" w:after="2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7" w:name="_nya6zdxz9d7v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Критерії та індикатори для оцінювання освітніх і управлінських процесів у </w:t>
      </w:r>
      <w:r w:rsidR="005A7F60">
        <w:rPr>
          <w:rFonts w:ascii="Times New Roman" w:eastAsia="Times New Roman" w:hAnsi="Times New Roman" w:cs="Times New Roman"/>
          <w:b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(відповідно до Методичних рекомендацій МОН, 2025)</w:t>
      </w:r>
    </w:p>
    <w:tbl>
      <w:tblPr>
        <w:tblStyle w:val="a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3304"/>
        <w:gridCol w:w="1984"/>
        <w:gridCol w:w="1701"/>
        <w:gridCol w:w="1842"/>
      </w:tblGrid>
      <w:tr w:rsidR="008D7F36" w14:paraId="7A9807B3" w14:textId="77777777">
        <w:tc>
          <w:tcPr>
            <w:tcW w:w="519" w:type="dxa"/>
          </w:tcPr>
          <w:p w14:paraId="5A03B3B9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4" w:type="dxa"/>
          </w:tcPr>
          <w:p w14:paraId="5B1298EC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 (повна назва згідно з МОН)</w:t>
            </w:r>
          </w:p>
        </w:tc>
        <w:tc>
          <w:tcPr>
            <w:tcW w:w="1984" w:type="dxa"/>
          </w:tcPr>
          <w:p w14:paraId="738171F8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Критерій</w:t>
            </w:r>
          </w:p>
        </w:tc>
        <w:tc>
          <w:tcPr>
            <w:tcW w:w="1701" w:type="dxa"/>
          </w:tcPr>
          <w:p w14:paraId="47FE27F0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Індикатори</w:t>
            </w:r>
          </w:p>
        </w:tc>
        <w:tc>
          <w:tcPr>
            <w:tcW w:w="1842" w:type="dxa"/>
          </w:tcPr>
          <w:p w14:paraId="7C4EEAF1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 інформації</w:t>
            </w:r>
          </w:p>
        </w:tc>
      </w:tr>
      <w:tr w:rsidR="008D7F36" w14:paraId="4C285DB2" w14:textId="77777777">
        <w:tc>
          <w:tcPr>
            <w:tcW w:w="519" w:type="dxa"/>
            <w:vMerge w:val="restart"/>
          </w:tcPr>
          <w:p w14:paraId="356C4A7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04" w:type="dxa"/>
            <w:vMerge w:val="restart"/>
          </w:tcPr>
          <w:p w14:paraId="1670F15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в закладі дошкільної освіти безпечного, здорового, інклюзивного або спеціального освітнього середовища, універсального дизайну та розумного пристосування, у тому числі забезпечення наявності ресурсів, необхідних для виконання державного стандарту</w:t>
            </w:r>
          </w:p>
        </w:tc>
        <w:tc>
          <w:tcPr>
            <w:tcW w:w="1984" w:type="dxa"/>
          </w:tcPr>
          <w:p w14:paraId="05E6C4F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Безпечність і комфорт</w:t>
            </w:r>
          </w:p>
        </w:tc>
        <w:tc>
          <w:tcPr>
            <w:tcW w:w="1701" w:type="dxa"/>
          </w:tcPr>
          <w:p w14:paraId="011DDF1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аптечки, планів евакуації, зон безпеки</w:t>
            </w:r>
          </w:p>
        </w:tc>
        <w:tc>
          <w:tcPr>
            <w:tcW w:w="1842" w:type="dxa"/>
          </w:tcPr>
          <w:p w14:paraId="720530A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документація</w:t>
            </w:r>
          </w:p>
        </w:tc>
      </w:tr>
      <w:tr w:rsidR="008D7F36" w14:paraId="3CE522A0" w14:textId="77777777">
        <w:tc>
          <w:tcPr>
            <w:tcW w:w="519" w:type="dxa"/>
            <w:vMerge/>
          </w:tcPr>
          <w:p w14:paraId="439F51C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</w:tcPr>
          <w:p w14:paraId="521015A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1B9EE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Доступність</w:t>
            </w:r>
          </w:p>
        </w:tc>
        <w:tc>
          <w:tcPr>
            <w:tcW w:w="1701" w:type="dxa"/>
          </w:tcPr>
          <w:p w14:paraId="14AAF73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інклюзія, універсальний дизайн</w:t>
            </w:r>
          </w:p>
        </w:tc>
        <w:tc>
          <w:tcPr>
            <w:tcW w:w="1842" w:type="dxa"/>
          </w:tcPr>
          <w:p w14:paraId="7DDA5B1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огляд, опитування</w:t>
            </w:r>
          </w:p>
        </w:tc>
      </w:tr>
      <w:tr w:rsidR="008D7F36" w14:paraId="3318DB84" w14:textId="77777777">
        <w:tc>
          <w:tcPr>
            <w:tcW w:w="519" w:type="dxa"/>
            <w:vMerge w:val="restart"/>
          </w:tcPr>
          <w:p w14:paraId="3D6E207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04" w:type="dxa"/>
            <w:vMerge w:val="restart"/>
          </w:tcPr>
          <w:p w14:paraId="44E0C5A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</w:p>
        </w:tc>
        <w:tc>
          <w:tcPr>
            <w:tcW w:w="1984" w:type="dxa"/>
          </w:tcPr>
          <w:p w14:paraId="7E0C8A7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Відповідність програм</w:t>
            </w:r>
          </w:p>
        </w:tc>
        <w:tc>
          <w:tcPr>
            <w:tcW w:w="1701" w:type="dxa"/>
          </w:tcPr>
          <w:p w14:paraId="4229B4E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Затверджені програми, адаптації, мовна відповідність</w:t>
            </w:r>
          </w:p>
        </w:tc>
        <w:tc>
          <w:tcPr>
            <w:tcW w:w="1842" w:type="dxa"/>
          </w:tcPr>
          <w:p w14:paraId="550EC7E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програма, розклад</w:t>
            </w:r>
          </w:p>
        </w:tc>
      </w:tr>
      <w:tr w:rsidR="008D7F36" w14:paraId="3EE52FF1" w14:textId="77777777">
        <w:tc>
          <w:tcPr>
            <w:tcW w:w="519" w:type="dxa"/>
            <w:vMerge/>
          </w:tcPr>
          <w:p w14:paraId="5BAA199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</w:tcPr>
          <w:p w14:paraId="27A3958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AB812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Індивідуалізація</w:t>
            </w:r>
          </w:p>
        </w:tc>
        <w:tc>
          <w:tcPr>
            <w:tcW w:w="1701" w:type="dxa"/>
          </w:tcPr>
          <w:p w14:paraId="5386A8B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ІПР, спостереження, варіативність методів</w:t>
            </w:r>
          </w:p>
        </w:tc>
        <w:tc>
          <w:tcPr>
            <w:tcW w:w="1842" w:type="dxa"/>
          </w:tcPr>
          <w:p w14:paraId="7003050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Плани, ІПР, анкетування</w:t>
            </w:r>
          </w:p>
        </w:tc>
      </w:tr>
      <w:tr w:rsidR="008D7F36" w14:paraId="1F16E9D2" w14:textId="77777777">
        <w:tc>
          <w:tcPr>
            <w:tcW w:w="519" w:type="dxa"/>
            <w:vMerge w:val="restart"/>
          </w:tcPr>
          <w:p w14:paraId="796D0C2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04" w:type="dxa"/>
            <w:vMerge w:val="restart"/>
          </w:tcPr>
          <w:p w14:paraId="67796CE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</w:t>
            </w:r>
          </w:p>
        </w:tc>
        <w:tc>
          <w:tcPr>
            <w:tcW w:w="1984" w:type="dxa"/>
          </w:tcPr>
          <w:p w14:paraId="385376E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Професійність</w:t>
            </w:r>
          </w:p>
        </w:tc>
        <w:tc>
          <w:tcPr>
            <w:tcW w:w="1701" w:type="dxa"/>
          </w:tcPr>
          <w:p w14:paraId="7505D42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методичних заходах, атестація</w:t>
            </w:r>
          </w:p>
        </w:tc>
        <w:tc>
          <w:tcPr>
            <w:tcW w:w="1842" w:type="dxa"/>
          </w:tcPr>
          <w:p w14:paraId="7BA90AF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Сертифікати, протоколи</w:t>
            </w:r>
          </w:p>
        </w:tc>
      </w:tr>
      <w:tr w:rsidR="008D7F36" w14:paraId="24DCBB6F" w14:textId="77777777">
        <w:tc>
          <w:tcPr>
            <w:tcW w:w="519" w:type="dxa"/>
            <w:vMerge/>
          </w:tcPr>
          <w:p w14:paraId="4D14DE6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</w:tcPr>
          <w:p w14:paraId="34A4E95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9872D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Доброчесність</w:t>
            </w:r>
          </w:p>
        </w:tc>
        <w:tc>
          <w:tcPr>
            <w:tcW w:w="1701" w:type="dxa"/>
          </w:tcPr>
          <w:p w14:paraId="347B745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порушень, дотримання етики</w:t>
            </w:r>
          </w:p>
        </w:tc>
        <w:tc>
          <w:tcPr>
            <w:tcW w:w="1842" w:type="dxa"/>
          </w:tcPr>
          <w:p w14:paraId="7F2AB7D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Опитування, звіти, контроль</w:t>
            </w:r>
          </w:p>
        </w:tc>
      </w:tr>
      <w:tr w:rsidR="008D7F36" w14:paraId="27BC9B6C" w14:textId="77777777">
        <w:tc>
          <w:tcPr>
            <w:tcW w:w="519" w:type="dxa"/>
          </w:tcPr>
          <w:p w14:paraId="430F477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04" w:type="dxa"/>
          </w:tcPr>
          <w:p w14:paraId="3C36B97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ефективності професійної діяльності, сприяння професійному розвитку педагогічних працівників</w:t>
            </w:r>
          </w:p>
        </w:tc>
        <w:tc>
          <w:tcPr>
            <w:tcW w:w="1984" w:type="dxa"/>
          </w:tcPr>
          <w:p w14:paraId="1A76CEE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Прозорість і ефективність управління</w:t>
            </w:r>
          </w:p>
        </w:tc>
        <w:tc>
          <w:tcPr>
            <w:tcW w:w="1701" w:type="dxa"/>
          </w:tcPr>
          <w:p w14:paraId="5AEC02E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річного звіту, відкритість комунікацій</w:t>
            </w:r>
          </w:p>
        </w:tc>
        <w:tc>
          <w:tcPr>
            <w:tcW w:w="1842" w:type="dxa"/>
          </w:tcPr>
          <w:p w14:paraId="2B383E5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Сайт, протоколи, наради</w:t>
            </w:r>
          </w:p>
        </w:tc>
      </w:tr>
      <w:tr w:rsidR="008D7F36" w14:paraId="72309B66" w14:textId="77777777">
        <w:tc>
          <w:tcPr>
            <w:tcW w:w="519" w:type="dxa"/>
          </w:tcPr>
          <w:p w14:paraId="09A355D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304" w:type="dxa"/>
          </w:tcPr>
          <w:p w14:paraId="5A20667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культури академічної доброчесності</w:t>
            </w:r>
          </w:p>
        </w:tc>
        <w:tc>
          <w:tcPr>
            <w:tcW w:w="1984" w:type="dxa"/>
          </w:tcPr>
          <w:p w14:paraId="2807521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принципів доброчесності</w:t>
            </w:r>
          </w:p>
        </w:tc>
        <w:tc>
          <w:tcPr>
            <w:tcW w:w="1701" w:type="dxa"/>
          </w:tcPr>
          <w:p w14:paraId="3BE465E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плагіату, дотримання етичних норм, чесність оцінювання</w:t>
            </w:r>
          </w:p>
        </w:tc>
        <w:tc>
          <w:tcPr>
            <w:tcW w:w="1842" w:type="dxa"/>
          </w:tcPr>
          <w:p w14:paraId="44259E2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контроль, анкети</w:t>
            </w:r>
          </w:p>
        </w:tc>
      </w:tr>
      <w:tr w:rsidR="008D7F36" w14:paraId="41FE96F3" w14:textId="77777777">
        <w:tc>
          <w:tcPr>
            <w:tcW w:w="519" w:type="dxa"/>
          </w:tcPr>
          <w:p w14:paraId="4DC68D7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304" w:type="dxa"/>
          </w:tcPr>
          <w:p w14:paraId="552E005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ведення документообігу та звітності</w:t>
            </w:r>
          </w:p>
        </w:tc>
        <w:tc>
          <w:tcPr>
            <w:tcW w:w="1984" w:type="dxa"/>
          </w:tcPr>
          <w:p w14:paraId="60D0224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Упорядкованість документообігу</w:t>
            </w:r>
          </w:p>
        </w:tc>
        <w:tc>
          <w:tcPr>
            <w:tcW w:w="1701" w:type="dxa"/>
          </w:tcPr>
          <w:p w14:paraId="2BC1119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справ, архів, документи в порядку</w:t>
            </w:r>
          </w:p>
        </w:tc>
        <w:tc>
          <w:tcPr>
            <w:tcW w:w="1842" w:type="dxa"/>
          </w:tcPr>
          <w:p w14:paraId="28CC55A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документації</w:t>
            </w:r>
          </w:p>
        </w:tc>
      </w:tr>
      <w:tr w:rsidR="008D7F36" w14:paraId="25701628" w14:textId="77777777">
        <w:tc>
          <w:tcPr>
            <w:tcW w:w="519" w:type="dxa"/>
          </w:tcPr>
          <w:p w14:paraId="5EF1B35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304" w:type="dxa"/>
          </w:tcPr>
          <w:p w14:paraId="797A840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внутрішньої системи моніторингу якості освіти та якості освітньої діяльності</w:t>
            </w:r>
          </w:p>
        </w:tc>
        <w:tc>
          <w:tcPr>
            <w:tcW w:w="1984" w:type="dxa"/>
          </w:tcPr>
          <w:p w14:paraId="6C289FF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Регулярність оцінювання</w:t>
            </w:r>
          </w:p>
        </w:tc>
        <w:tc>
          <w:tcPr>
            <w:tcW w:w="1701" w:type="dxa"/>
          </w:tcPr>
          <w:p w14:paraId="6D8DBE3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Щорічне оцінювання компонентів, звіт керівника</w:t>
            </w:r>
          </w:p>
        </w:tc>
        <w:tc>
          <w:tcPr>
            <w:tcW w:w="1842" w:type="dxa"/>
          </w:tcPr>
          <w:p w14:paraId="71C81F9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План, звіт, анкети</w:t>
            </w:r>
          </w:p>
        </w:tc>
      </w:tr>
      <w:tr w:rsidR="008D7F36" w14:paraId="1298183F" w14:textId="77777777">
        <w:tc>
          <w:tcPr>
            <w:tcW w:w="519" w:type="dxa"/>
          </w:tcPr>
          <w:p w14:paraId="580EC89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304" w:type="dxa"/>
          </w:tcPr>
          <w:p w14:paraId="4A31E3F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наявності інформаційних систем для ефективного управління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703E49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цифрових засобів</w:t>
            </w:r>
          </w:p>
        </w:tc>
        <w:tc>
          <w:tcPr>
            <w:tcW w:w="1701" w:type="dxa"/>
          </w:tcPr>
          <w:p w14:paraId="6B64FE2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е-документи, канали комунікації</w:t>
            </w:r>
          </w:p>
        </w:tc>
        <w:tc>
          <w:tcPr>
            <w:tcW w:w="1842" w:type="dxa"/>
          </w:tcPr>
          <w:p w14:paraId="1C76BF5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огляд сайту</w:t>
            </w:r>
          </w:p>
        </w:tc>
      </w:tr>
    </w:tbl>
    <w:p w14:paraId="6FE6EAF9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08D1343E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Додаток 3.1.</w:t>
      </w:r>
    </w:p>
    <w:p w14:paraId="5CCDE3A5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color w:val="0D0D0D"/>
          <w:sz w:val="24"/>
          <w:szCs w:val="24"/>
        </w:rPr>
        <w:t>дошкільного підрозділу</w:t>
      </w:r>
    </w:p>
    <w:p w14:paraId="61A328D3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4B621878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rvx6f1au2vg7" w:colFirst="0" w:colLast="0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t>I. Компонент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стандарту»</w:t>
      </w:r>
    </w:p>
    <w:p w14:paraId="0D518A10" w14:textId="77777777" w:rsidR="008D7F36" w:rsidRDefault="008D7F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A52D2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Забезпечити кожній дитині рівний доступ до якісної дошкільної освіти через створення безпечного, інклюзивного середовища, урахування потреб дітей з особливими освітніми потребами (ООП), організацію ресурсного забезпечення та дотримання принципів універсального дизайну.</w:t>
      </w: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2422"/>
        <w:gridCol w:w="3111"/>
        <w:gridCol w:w="1837"/>
      </w:tblGrid>
      <w:tr w:rsidR="008D7F36" w14:paraId="07B94CC1" w14:textId="77777777">
        <w:trPr>
          <w:tblHeader/>
        </w:trPr>
        <w:tc>
          <w:tcPr>
            <w:tcW w:w="1975" w:type="dxa"/>
          </w:tcPr>
          <w:p w14:paraId="4EB7EEF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2422" w:type="dxa"/>
          </w:tcPr>
          <w:p w14:paraId="01569DA6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111" w:type="dxa"/>
          </w:tcPr>
          <w:p w14:paraId="72EA93B6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37" w:type="dxa"/>
          </w:tcPr>
          <w:p w14:paraId="2C31A5FB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7512889D" w14:textId="77777777">
        <w:trPr>
          <w:tblHeader/>
        </w:trPr>
        <w:tc>
          <w:tcPr>
            <w:tcW w:w="1975" w:type="dxa"/>
          </w:tcPr>
          <w:p w14:paraId="6AC22EED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22" w:type="dxa"/>
          </w:tcPr>
          <w:p w14:paraId="368F176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11" w:type="dxa"/>
          </w:tcPr>
          <w:p w14:paraId="2A80E9E9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37" w:type="dxa"/>
          </w:tcPr>
          <w:p w14:paraId="2E9A6B49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D7F36" w14:paraId="59466957" w14:textId="77777777">
        <w:tc>
          <w:tcPr>
            <w:tcW w:w="1975" w:type="dxa"/>
          </w:tcPr>
          <w:p w14:paraId="630FD89B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</w:tcPr>
          <w:p w14:paraId="71F5AFF6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96C61A8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</w:tcPr>
          <w:p w14:paraId="4DEB5C72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D7F36" w14:paraId="68BA1694" w14:textId="77777777">
        <w:tc>
          <w:tcPr>
            <w:tcW w:w="1975" w:type="dxa"/>
            <w:vMerge w:val="restart"/>
          </w:tcPr>
          <w:p w14:paraId="7D4405F8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5A5F35B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A75B211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03CFF01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4F0FB87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 Створення безпечного освітнього середовища</w:t>
            </w:r>
          </w:p>
        </w:tc>
        <w:tc>
          <w:tcPr>
            <w:tcW w:w="2422" w:type="dxa"/>
            <w:vMerge w:val="restart"/>
          </w:tcPr>
          <w:p w14:paraId="29252ED6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2828DA7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5810534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1B164F2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D7A759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 Безпечність територій, будівлі та приміщень закладу освіти</w:t>
            </w:r>
          </w:p>
        </w:tc>
        <w:tc>
          <w:tcPr>
            <w:tcW w:w="3111" w:type="dxa"/>
          </w:tcPr>
          <w:p w14:paraId="5DFD643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1.1.1.1. Облаштування території, будівель, споруд та приміщень, обладнання закладу освіти унеможливлює та запобігає фізичній шкоді учасникам освітнього процесу</w:t>
            </w:r>
          </w:p>
        </w:tc>
        <w:tc>
          <w:tcPr>
            <w:tcW w:w="1837" w:type="dxa"/>
          </w:tcPr>
          <w:p w14:paraId="5CF972E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68B6AEA5" w14:textId="77777777">
        <w:tc>
          <w:tcPr>
            <w:tcW w:w="1975" w:type="dxa"/>
            <w:vMerge/>
          </w:tcPr>
          <w:p w14:paraId="460125F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51AA51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A3D135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1.1.1.2. Заклад освіти забезпечений засобами колективного та індивідуального захисту</w:t>
            </w:r>
          </w:p>
        </w:tc>
        <w:tc>
          <w:tcPr>
            <w:tcW w:w="1837" w:type="dxa"/>
          </w:tcPr>
          <w:p w14:paraId="741BC73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7667DDF9" w14:textId="77777777">
        <w:tc>
          <w:tcPr>
            <w:tcW w:w="1975" w:type="dxa"/>
            <w:vMerge/>
          </w:tcPr>
          <w:p w14:paraId="4356E12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708A6F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1FAB0C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1.1.1.3. Захисні споруди цивільного захисту, зокрема найпростіші укриття, сховища тощо, що перебувають на балансі та/або території закладу освіти використовуються для захисту включено учасників освітнього процесу</w:t>
            </w:r>
          </w:p>
        </w:tc>
        <w:tc>
          <w:tcPr>
            <w:tcW w:w="1837" w:type="dxa"/>
          </w:tcPr>
          <w:p w14:paraId="295D2BD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532D9FC2" w14:textId="77777777">
        <w:tc>
          <w:tcPr>
            <w:tcW w:w="1975" w:type="dxa"/>
            <w:vMerge/>
          </w:tcPr>
          <w:p w14:paraId="09BB97D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CBDBD3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611EA1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1.1.1.4. В укритті дотримуються норм безпеки, санітарного регламенту</w:t>
            </w:r>
          </w:p>
        </w:tc>
        <w:tc>
          <w:tcPr>
            <w:tcW w:w="1837" w:type="dxa"/>
          </w:tcPr>
          <w:p w14:paraId="484D291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7DE2EF0A" w14:textId="77777777">
        <w:tc>
          <w:tcPr>
            <w:tcW w:w="1975" w:type="dxa"/>
            <w:vMerge/>
          </w:tcPr>
          <w:p w14:paraId="1856B7D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1D8395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F1D280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1.1.1.5. Приміщення та обладнання у закладі освіти утримуються відповідно до вимог санітарного регламенту</w:t>
            </w:r>
          </w:p>
        </w:tc>
        <w:tc>
          <w:tcPr>
            <w:tcW w:w="1837" w:type="dxa"/>
          </w:tcPr>
          <w:p w14:paraId="4C94A74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60B3BA5" w14:textId="77777777">
        <w:tc>
          <w:tcPr>
            <w:tcW w:w="1975" w:type="dxa"/>
            <w:vMerge/>
          </w:tcPr>
          <w:p w14:paraId="05F94A1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479B5CB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E3FEF6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1.1.1.6. У приміщеннях забезпечується належний повітряно-тепловий режим та освітлення</w:t>
            </w:r>
          </w:p>
        </w:tc>
        <w:tc>
          <w:tcPr>
            <w:tcW w:w="1837" w:type="dxa"/>
          </w:tcPr>
          <w:p w14:paraId="65D135D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5022F24" w14:textId="77777777">
        <w:tc>
          <w:tcPr>
            <w:tcW w:w="1975" w:type="dxa"/>
            <w:vMerge/>
          </w:tcPr>
          <w:p w14:paraId="17FBE7C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5F8B2E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0F37B4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1.1.1.7. Забезпечується систематичне прибирання приміщень та території закладу освіти</w:t>
            </w:r>
          </w:p>
        </w:tc>
        <w:tc>
          <w:tcPr>
            <w:tcW w:w="1837" w:type="dxa"/>
          </w:tcPr>
          <w:p w14:paraId="37CCC08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3996627" w14:textId="77777777">
        <w:tc>
          <w:tcPr>
            <w:tcW w:w="1975" w:type="dxa"/>
            <w:vMerge/>
          </w:tcPr>
          <w:p w14:paraId="7FD751D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026B962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1.1.2. Дотримання вимог з охорони праці, безпеки життєдіяльності, цивільного захисту, пожежної та техногенної безпеки та дій у надзвичайних ситуаціях та законодавства щодо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</w:t>
            </w:r>
          </w:p>
        </w:tc>
        <w:tc>
          <w:tcPr>
            <w:tcW w:w="3111" w:type="dxa"/>
          </w:tcPr>
          <w:p w14:paraId="746CF39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1.1.2.1. Проводяться навчання/інструктажі з питань охорони праці, безпеки життєдіяльності, цивільного захисту, пожежної та техногенної безпеки та дій у надзвичайних ситуаціях,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</w:t>
            </w:r>
          </w:p>
        </w:tc>
        <w:tc>
          <w:tcPr>
            <w:tcW w:w="1837" w:type="dxa"/>
          </w:tcPr>
          <w:p w14:paraId="12C8FCD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BC0A5F1" w14:textId="77777777">
        <w:tc>
          <w:tcPr>
            <w:tcW w:w="1975" w:type="dxa"/>
            <w:vMerge/>
          </w:tcPr>
          <w:p w14:paraId="6EF0C50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5C375B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6887F3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1.1.2.2. Працівники дотримуються вимог з охорони праці, безпеки життєдіяльності, цивільного захисту, пожежної та техногенної безпеки та дій у надзвичайних ситуаціях,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 (діють відповідно до алгоритму дій щодо вжиття заходів захисту)</w:t>
            </w:r>
          </w:p>
        </w:tc>
        <w:tc>
          <w:tcPr>
            <w:tcW w:w="1837" w:type="dxa"/>
          </w:tcPr>
          <w:p w14:paraId="4D84691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337216E9" w14:textId="77777777">
        <w:tc>
          <w:tcPr>
            <w:tcW w:w="1975" w:type="dxa"/>
            <w:vMerge/>
          </w:tcPr>
          <w:p w14:paraId="58AB01C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3708A4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F76D01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1.1.2.3. Для учасників освітнього процесу проводяться заходи з формування культури безпечної поведінки</w:t>
            </w:r>
          </w:p>
        </w:tc>
        <w:tc>
          <w:tcPr>
            <w:tcW w:w="1837" w:type="dxa"/>
          </w:tcPr>
          <w:p w14:paraId="0C18EE1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409013E" w14:textId="77777777">
        <w:tc>
          <w:tcPr>
            <w:tcW w:w="1975" w:type="dxa"/>
            <w:vMerge/>
          </w:tcPr>
          <w:p w14:paraId="3AE5B17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18D65E1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 Забезпечення унеможливлення фізичного та/або психологічного насильства, експлуатації, дискримінації за будь-якою ознакою, приниження честі, гідності, ділової репутації, пропаганди та/або агітації, у тому числі з використанням кіберпростору</w:t>
            </w:r>
          </w:p>
        </w:tc>
        <w:tc>
          <w:tcPr>
            <w:tcW w:w="3111" w:type="dxa"/>
          </w:tcPr>
          <w:p w14:paraId="72E3E70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1.1.3.1. У закладі освіти здійснюються заходи з охорони дитинства, запобігання насильству, жорстокому поводженню з дитиною та дискримінації</w:t>
            </w:r>
          </w:p>
        </w:tc>
        <w:tc>
          <w:tcPr>
            <w:tcW w:w="1837" w:type="dxa"/>
          </w:tcPr>
          <w:p w14:paraId="2C23C9F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C9BDE36" w14:textId="77777777">
        <w:tc>
          <w:tcPr>
            <w:tcW w:w="1975" w:type="dxa"/>
            <w:vMerge/>
          </w:tcPr>
          <w:p w14:paraId="18819DE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F93CD2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433603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1.1.3.2. Працівники та батьки поважають честь і гідність усіх учасників освітнього процесу, захищають вихованців під час освітнього процесу від приниження честі та гідності</w:t>
            </w:r>
          </w:p>
        </w:tc>
        <w:tc>
          <w:tcPr>
            <w:tcW w:w="1837" w:type="dxa"/>
          </w:tcPr>
          <w:p w14:paraId="61FFC7A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Спостереження</w:t>
            </w:r>
          </w:p>
        </w:tc>
      </w:tr>
      <w:tr w:rsidR="008D7F36" w14:paraId="0E94DC01" w14:textId="77777777">
        <w:tc>
          <w:tcPr>
            <w:tcW w:w="1975" w:type="dxa"/>
            <w:vMerge/>
          </w:tcPr>
          <w:p w14:paraId="72A8977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48C7352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D4FD8E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1.1.3.3. Вживаються невідкладні заходи для припинення насильства або жорстокого поводження з дитиною у разі виявлення їхніх ознак</w:t>
            </w:r>
          </w:p>
        </w:tc>
        <w:tc>
          <w:tcPr>
            <w:tcW w:w="1837" w:type="dxa"/>
          </w:tcPr>
          <w:p w14:paraId="1B4058A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Спостереження</w:t>
            </w:r>
          </w:p>
        </w:tc>
      </w:tr>
      <w:tr w:rsidR="008D7F36" w14:paraId="6F8A848A" w14:textId="77777777">
        <w:tc>
          <w:tcPr>
            <w:tcW w:w="1975" w:type="dxa"/>
            <w:vMerge/>
          </w:tcPr>
          <w:p w14:paraId="7FC8B8B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263916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0CE3AE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1.1.3.4. Забороняється залучення вихованців та працівників закладу освіти до участі у заходах, організованих воєнізованими формуваннями,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політичними партіями, релігійними організаціями (об’єднаннями) (крім випадків, визначених статтею 31 Закону України "Про освіту")</w:t>
            </w:r>
          </w:p>
        </w:tc>
        <w:tc>
          <w:tcPr>
            <w:tcW w:w="1837" w:type="dxa"/>
          </w:tcPr>
          <w:p w14:paraId="12B61D3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</w:p>
        </w:tc>
      </w:tr>
      <w:tr w:rsidR="008D7F36" w14:paraId="50EA7C62" w14:textId="77777777">
        <w:trPr>
          <w:trHeight w:val="2752"/>
        </w:trPr>
        <w:tc>
          <w:tcPr>
            <w:tcW w:w="1975" w:type="dxa"/>
            <w:vMerge/>
          </w:tcPr>
          <w:p w14:paraId="300B94A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4751869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DA4CE6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1.1.3.5. Забороняється пропаганда та/або агітація, у тому числі з використанням кіберпростору за темами, які не передбачені освітньою та/або парціальною (освітніми та/або парціальними) програмою (програмами), не визначені програмою розвитку та планом роботи закладу освіти на рік або окремого рішення керівника закладу освіти</w:t>
            </w:r>
          </w:p>
        </w:tc>
        <w:tc>
          <w:tcPr>
            <w:tcW w:w="1837" w:type="dxa"/>
          </w:tcPr>
          <w:p w14:paraId="568F422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A427DAB" w14:textId="77777777">
        <w:tc>
          <w:tcPr>
            <w:tcW w:w="1975" w:type="dxa"/>
            <w:vMerge/>
          </w:tcPr>
          <w:p w14:paraId="4EB292B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</w:tcPr>
          <w:p w14:paraId="33B46661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AC86B8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1.1.3.6. Унеможливлюється вживання на території та в приміщеннях закладу освіти алкогольних напоїв, тютюнових виробів, наркотичних засобів, психотропних речовин</w:t>
            </w:r>
          </w:p>
        </w:tc>
        <w:tc>
          <w:tcPr>
            <w:tcW w:w="1837" w:type="dxa"/>
          </w:tcPr>
          <w:p w14:paraId="65D2278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31050DA1" w14:textId="77777777">
        <w:trPr>
          <w:trHeight w:val="37"/>
        </w:trPr>
        <w:tc>
          <w:tcPr>
            <w:tcW w:w="1975" w:type="dxa"/>
            <w:vMerge/>
          </w:tcPr>
          <w:p w14:paraId="73DBE1F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55796AB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 Забезпечення якісного та безпечного харчування вихованців (у разі організації)</w:t>
            </w:r>
          </w:p>
        </w:tc>
        <w:tc>
          <w:tcPr>
            <w:tcW w:w="3111" w:type="dxa"/>
          </w:tcPr>
          <w:p w14:paraId="2DFFFD8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1.1.4.1. Харчові продукти для приготування страв, готові страви та/або послуги з харчування супроводжуються документами, що передбачені законодавством про безпечність та окремі показники якості харчових продуктів</w:t>
            </w:r>
          </w:p>
        </w:tc>
        <w:tc>
          <w:tcPr>
            <w:tcW w:w="1837" w:type="dxa"/>
          </w:tcPr>
          <w:p w14:paraId="50ADA7A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0736818A" w14:textId="77777777">
        <w:tc>
          <w:tcPr>
            <w:tcW w:w="1975" w:type="dxa"/>
            <w:vMerge w:val="restart"/>
          </w:tcPr>
          <w:p w14:paraId="29E8A52B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2" w:type="dxa"/>
            <w:vMerge/>
          </w:tcPr>
          <w:p w14:paraId="5D1527A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1" w:type="dxa"/>
          </w:tcPr>
          <w:p w14:paraId="0F9E307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1.1.4.2. Приготування готових страв для їх споживання здійснюється з дотриманням послідовності та поточності технологічного процесу, рецептури, а також відповідно до вимог санітарного законодавства, законодавства про безпечність та окремі показники якості харчових продуктів</w:t>
            </w:r>
          </w:p>
        </w:tc>
        <w:tc>
          <w:tcPr>
            <w:tcW w:w="1837" w:type="dxa"/>
          </w:tcPr>
          <w:p w14:paraId="42B725E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D8DCED7" w14:textId="77777777">
        <w:tc>
          <w:tcPr>
            <w:tcW w:w="1975" w:type="dxa"/>
            <w:vMerge/>
          </w:tcPr>
          <w:p w14:paraId="5114447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192EE4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CCB24D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1.1.4.3. Наявність відповідних приміщень, матеріально-технічного забезпечення, їх утримання відповідає вимогам санітарного законодавства</w:t>
            </w:r>
          </w:p>
        </w:tc>
        <w:tc>
          <w:tcPr>
            <w:tcW w:w="1837" w:type="dxa"/>
          </w:tcPr>
          <w:p w14:paraId="2850C47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28C9B7B" w14:textId="77777777">
        <w:tc>
          <w:tcPr>
            <w:tcW w:w="1975" w:type="dxa"/>
            <w:vMerge w:val="restart"/>
          </w:tcPr>
          <w:p w14:paraId="0444DE22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10A7187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8B22434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523C8C4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8D9D3EF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7A42B4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1.2. Створення здорового освітнього середовища</w:t>
            </w:r>
          </w:p>
        </w:tc>
        <w:tc>
          <w:tcPr>
            <w:tcW w:w="2422" w:type="dxa"/>
            <w:vMerge w:val="restart"/>
          </w:tcPr>
          <w:p w14:paraId="701DFAA4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25657B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B2FBEC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775736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59A197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98D1C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 Формування культури здорового харчування та особистої гігієни</w:t>
            </w:r>
          </w:p>
        </w:tc>
        <w:tc>
          <w:tcPr>
            <w:tcW w:w="3111" w:type="dxa"/>
          </w:tcPr>
          <w:p w14:paraId="66B4BAC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1.2.1.1. Забезпечується різноманітність харчування (у разі його організації) із дотриманням вимог санітарного законодавства, чотиритижневого сезонного меню, зокрема виконання норм, або власного меню, затвердженого керівником закладу освіти відповідно до законодавства</w:t>
            </w:r>
          </w:p>
        </w:tc>
        <w:tc>
          <w:tcPr>
            <w:tcW w:w="1837" w:type="dxa"/>
          </w:tcPr>
          <w:p w14:paraId="3E6E24F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2B8085AB" w14:textId="77777777">
        <w:tc>
          <w:tcPr>
            <w:tcW w:w="1975" w:type="dxa"/>
            <w:vMerge/>
          </w:tcPr>
          <w:p w14:paraId="0735744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8BBBE2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57A0A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1.2.1.2. Забезпечується дотримання режиму (кратності) та графіка харчування відповідно до особливостей контингенту дітей та розпорядку їх перебування у закладі освіти</w:t>
            </w:r>
          </w:p>
        </w:tc>
        <w:tc>
          <w:tcPr>
            <w:tcW w:w="1837" w:type="dxa"/>
          </w:tcPr>
          <w:p w14:paraId="75F0A1E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339D30E7" w14:textId="77777777">
        <w:tc>
          <w:tcPr>
            <w:tcW w:w="1975" w:type="dxa"/>
            <w:vMerge/>
          </w:tcPr>
          <w:p w14:paraId="7C94CE1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3B3CB9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396E56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1.2.1.3. Забезпечення питного режиму, доступності питної води</w:t>
            </w:r>
          </w:p>
        </w:tc>
        <w:tc>
          <w:tcPr>
            <w:tcW w:w="1837" w:type="dxa"/>
          </w:tcPr>
          <w:p w14:paraId="5EEC8AF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F7DCAEA" w14:textId="77777777">
        <w:tc>
          <w:tcPr>
            <w:tcW w:w="1975" w:type="dxa"/>
            <w:vMerge/>
          </w:tcPr>
          <w:p w14:paraId="3069E6B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69C490F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34F9F3B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1.2.1.4. Організовується харчування (у разі потреби) дітей з особливими дієтичними потребами</w:t>
            </w:r>
          </w:p>
        </w:tc>
        <w:tc>
          <w:tcPr>
            <w:tcW w:w="1837" w:type="dxa"/>
          </w:tcPr>
          <w:p w14:paraId="7407EF8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402DA752" w14:textId="77777777">
        <w:tc>
          <w:tcPr>
            <w:tcW w:w="1975" w:type="dxa"/>
            <w:vMerge/>
          </w:tcPr>
          <w:p w14:paraId="47DE52F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722A7F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792E32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1.2.1.5. Здійснюється інформування вихованців про правила поведінки під час прийому їжі та популяризується культура здорового харчування</w:t>
            </w:r>
          </w:p>
        </w:tc>
        <w:tc>
          <w:tcPr>
            <w:tcW w:w="1837" w:type="dxa"/>
          </w:tcPr>
          <w:p w14:paraId="69215E5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1922176B" w14:textId="77777777">
        <w:tc>
          <w:tcPr>
            <w:tcW w:w="1975" w:type="dxa"/>
            <w:vMerge/>
          </w:tcPr>
          <w:p w14:paraId="3278BB9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CC1A90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C7D960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1.2.1.6. Працівники дотримуються особистої гігієни, у вихованців формуються навички особистої гігієни як обов’язковий засіб запобігання поширенню інфекцій</w:t>
            </w:r>
          </w:p>
        </w:tc>
        <w:tc>
          <w:tcPr>
            <w:tcW w:w="1837" w:type="dxa"/>
          </w:tcPr>
          <w:p w14:paraId="48F2793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CC8D92C" w14:textId="77777777">
        <w:tc>
          <w:tcPr>
            <w:tcW w:w="1975" w:type="dxa"/>
            <w:vMerge/>
          </w:tcPr>
          <w:p w14:paraId="4BE919D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48905EBC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8F3D25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298F08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60F08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 Формування культури здорового способу життя в усіх учасників освітнього процесу, збереження та зміцнення здоров’я вихованців</w:t>
            </w:r>
          </w:p>
        </w:tc>
        <w:tc>
          <w:tcPr>
            <w:tcW w:w="3111" w:type="dxa"/>
          </w:tcPr>
          <w:p w14:paraId="1DF88E5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1.2.2.1. Здійснюються заходи щодо формування культури здорового способу життя, екологічного мислення та поведінки в усіх учасників освітнього процесу</w:t>
            </w:r>
          </w:p>
        </w:tc>
        <w:tc>
          <w:tcPr>
            <w:tcW w:w="1837" w:type="dxa"/>
          </w:tcPr>
          <w:p w14:paraId="6378650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67918A96" w14:textId="77777777">
        <w:tc>
          <w:tcPr>
            <w:tcW w:w="1975" w:type="dxa"/>
            <w:vMerge/>
          </w:tcPr>
          <w:p w14:paraId="60402AB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8B3EED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9DDD28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1.2.2.2. Систематично здійснюються обов’язкові заходи з охорони здоров’я вихованців</w:t>
            </w:r>
          </w:p>
        </w:tc>
        <w:tc>
          <w:tcPr>
            <w:tcW w:w="1837" w:type="dxa"/>
          </w:tcPr>
          <w:p w14:paraId="5DE2F9A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4E98B4B" w14:textId="77777777">
        <w:tc>
          <w:tcPr>
            <w:tcW w:w="1975" w:type="dxa"/>
            <w:vMerge/>
          </w:tcPr>
          <w:p w14:paraId="557E786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6FDEE8E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59ACB8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1.2.2.3. Заклад освіти має медичні довідки на кожного вихованця для відвідування закладу відповідно до законодавства</w:t>
            </w:r>
          </w:p>
        </w:tc>
        <w:tc>
          <w:tcPr>
            <w:tcW w:w="1837" w:type="dxa"/>
          </w:tcPr>
          <w:p w14:paraId="2E7FB90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2FF8C197" w14:textId="77777777">
        <w:tc>
          <w:tcPr>
            <w:tcW w:w="1975" w:type="dxa"/>
            <w:vMerge/>
          </w:tcPr>
          <w:p w14:paraId="3E91A8F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50BFB2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7AEBE7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1.2.2.4. Працівники закладу освіти систематично проходять медичні огляди, мають відповідні документи щодо допуску до роботи</w:t>
            </w:r>
          </w:p>
        </w:tc>
        <w:tc>
          <w:tcPr>
            <w:tcW w:w="1837" w:type="dxa"/>
          </w:tcPr>
          <w:p w14:paraId="35CDB72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70A75B53" w14:textId="77777777">
        <w:tc>
          <w:tcPr>
            <w:tcW w:w="1975" w:type="dxa"/>
            <w:vMerge/>
          </w:tcPr>
          <w:p w14:paraId="752796F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AD69AA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5F6EEB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1.2.2.5. Працівники закладу освіти систематично проходять підготовку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допомоги при невідкладних станах. У разі потреби забезпечується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допомога відповідно до порядків надання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допомоги особам при невідкладних станах, затверджених МОЗ</w:t>
            </w:r>
          </w:p>
        </w:tc>
        <w:tc>
          <w:tcPr>
            <w:tcW w:w="1837" w:type="dxa"/>
          </w:tcPr>
          <w:p w14:paraId="4D31200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A1519D5" w14:textId="77777777">
        <w:tc>
          <w:tcPr>
            <w:tcW w:w="1975" w:type="dxa"/>
            <w:vMerge/>
          </w:tcPr>
          <w:p w14:paraId="5F677FB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09BF71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A62CBC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1.2.2.6. Розпорядок дня вихованців забезпечує оптимальний розподіл рухової активності, фізичних 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інтелектуальних навантажень і відпочинку, відповідає гігієнічним нормам щодо тривалості сну (тривалості відпочинку), занять різними видами діяльності, у тому числі навчальних занять, перебування на свіжому повітрі, кратності приймання їжі</w:t>
            </w:r>
          </w:p>
        </w:tc>
        <w:tc>
          <w:tcPr>
            <w:tcW w:w="1837" w:type="dxa"/>
          </w:tcPr>
          <w:p w14:paraId="5B30616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2AB98A7D" w14:textId="77777777">
        <w:tc>
          <w:tcPr>
            <w:tcW w:w="1975" w:type="dxa"/>
            <w:vMerge/>
          </w:tcPr>
          <w:p w14:paraId="468CFEC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A1728E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589157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1.2.2.7. У дітей формуються рухові навички та фізичні якості з урахуванням їх фізичних можливостей та стану здоров’я</w:t>
            </w:r>
          </w:p>
        </w:tc>
        <w:tc>
          <w:tcPr>
            <w:tcW w:w="1837" w:type="dxa"/>
          </w:tcPr>
          <w:p w14:paraId="070A21A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FDBEA06" w14:textId="77777777">
        <w:tc>
          <w:tcPr>
            <w:tcW w:w="1975" w:type="dxa"/>
            <w:vMerge/>
          </w:tcPr>
          <w:p w14:paraId="2B02A53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F88231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4B6FE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1.2.2.8. Застосовуються ергономічні підходи у створенні освітнього середовища</w:t>
            </w:r>
          </w:p>
        </w:tc>
        <w:tc>
          <w:tcPr>
            <w:tcW w:w="1837" w:type="dxa"/>
          </w:tcPr>
          <w:p w14:paraId="3B4D4EF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8D7F36" w14:paraId="6A63277C" w14:textId="77777777">
        <w:tc>
          <w:tcPr>
            <w:tcW w:w="1975" w:type="dxa"/>
            <w:vMerge/>
          </w:tcPr>
          <w:p w14:paraId="52AD9EC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69B20845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F42B2F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29AE66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145081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612959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7C15E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 Забезпечення психологічного та/або психолого-педагогічного супроводу учасників освітнього процесу</w:t>
            </w:r>
          </w:p>
        </w:tc>
        <w:tc>
          <w:tcPr>
            <w:tcW w:w="3111" w:type="dxa"/>
          </w:tcPr>
          <w:p w14:paraId="4861C95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1.2.3.1. Здійснюється психологічний супровід адаптації учасників освітнього процесу до умов освітнього процесу</w:t>
            </w:r>
          </w:p>
        </w:tc>
        <w:tc>
          <w:tcPr>
            <w:tcW w:w="1837" w:type="dxa"/>
          </w:tcPr>
          <w:p w14:paraId="6A76CB5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4AE10EF2" w14:textId="77777777">
        <w:tc>
          <w:tcPr>
            <w:tcW w:w="1975" w:type="dxa"/>
            <w:vMerge/>
          </w:tcPr>
          <w:p w14:paraId="78EEB54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8AE7BC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8D05B1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1.2.3.2. Розвивальні, профілактичні просвітницькі, корекційні програми реалізуються з урахуванням індивідуальних, гендерних, вікових особливостей вихованців</w:t>
            </w:r>
          </w:p>
        </w:tc>
        <w:tc>
          <w:tcPr>
            <w:tcW w:w="1837" w:type="dxa"/>
          </w:tcPr>
          <w:p w14:paraId="4C433F5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375256AC" w14:textId="77777777">
        <w:tc>
          <w:tcPr>
            <w:tcW w:w="1975" w:type="dxa"/>
            <w:vMerge/>
          </w:tcPr>
          <w:p w14:paraId="370731C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A0E882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A89EB4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1.2.3.3. Надається психологічна консультативна допомога всім учасникам освітнього процесу з питань розвитку, виховання та навчання вихованців, особистісного та професійного розвитку педагогічних працівників</w:t>
            </w:r>
          </w:p>
        </w:tc>
        <w:tc>
          <w:tcPr>
            <w:tcW w:w="1837" w:type="dxa"/>
          </w:tcPr>
          <w:p w14:paraId="6812E11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05BD772" w14:textId="77777777">
        <w:tc>
          <w:tcPr>
            <w:tcW w:w="1975" w:type="dxa"/>
            <w:vMerge/>
          </w:tcPr>
          <w:p w14:paraId="6CD3CF1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14BD621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 Забезпечення культури діалогу та ненасильницької, безконфліктної комунікації</w:t>
            </w:r>
          </w:p>
        </w:tc>
        <w:tc>
          <w:tcPr>
            <w:tcW w:w="3111" w:type="dxa"/>
          </w:tcPr>
          <w:p w14:paraId="40686B5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1.2.4.1. Здійснюються заходи з формування у працівників закладу освіти навичок культури діалогу та ненасильницької, безконфліктної комунікації</w:t>
            </w:r>
          </w:p>
        </w:tc>
        <w:tc>
          <w:tcPr>
            <w:tcW w:w="1837" w:type="dxa"/>
          </w:tcPr>
          <w:p w14:paraId="00E9B1E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FD46995" w14:textId="77777777">
        <w:tc>
          <w:tcPr>
            <w:tcW w:w="1975" w:type="dxa"/>
            <w:vMerge/>
          </w:tcPr>
          <w:p w14:paraId="7E64FE0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372B1D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21E66F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1.2.4.2. Здійснюється вчасне реагування на конфліктні ситуації та використовуються конструктивні способи вирішення конфліктів</w:t>
            </w:r>
          </w:p>
        </w:tc>
        <w:tc>
          <w:tcPr>
            <w:tcW w:w="1837" w:type="dxa"/>
          </w:tcPr>
          <w:p w14:paraId="4361F3D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1BCC1C6" w14:textId="77777777">
        <w:tc>
          <w:tcPr>
            <w:tcW w:w="1975" w:type="dxa"/>
            <w:vMerge w:val="restart"/>
          </w:tcPr>
          <w:p w14:paraId="32E330E0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0D6E09C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E739557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3350E30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56E0A45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98CFA2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1.3. Створення інклюзивного чи спеціального освітнього середовища*</w:t>
            </w:r>
          </w:p>
        </w:tc>
        <w:tc>
          <w:tcPr>
            <w:tcW w:w="2422" w:type="dxa"/>
            <w:vMerge w:val="restart"/>
          </w:tcPr>
          <w:p w14:paraId="50661C43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570B9B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652E46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ACFBBC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424000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9E1EA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 Забезпечення умов для спільного навчання, виховання та розвитку вихованців з урахуванням їхніх потреб та можливостей</w:t>
            </w:r>
          </w:p>
        </w:tc>
        <w:tc>
          <w:tcPr>
            <w:tcW w:w="3111" w:type="dxa"/>
          </w:tcPr>
          <w:p w14:paraId="260A168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1.3.1.1. У створенні освітнього середовища дотримуються принципів універсального дизайну та розумного пристосування</w:t>
            </w:r>
          </w:p>
        </w:tc>
        <w:tc>
          <w:tcPr>
            <w:tcW w:w="1837" w:type="dxa"/>
          </w:tcPr>
          <w:p w14:paraId="6C0E0AA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1D479AB" w14:textId="77777777">
        <w:tc>
          <w:tcPr>
            <w:tcW w:w="1975" w:type="dxa"/>
            <w:vMerge/>
          </w:tcPr>
          <w:p w14:paraId="7162BFD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4667F2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B28281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1.3.1.2. Облаштовані ресурсна кімната або ресурсні осередки в інших приміщеннях, сенсорні кімнати тощо для забезпечення тимчасової або постійної підтримки дітей в освітньому процесі</w:t>
            </w:r>
          </w:p>
        </w:tc>
        <w:tc>
          <w:tcPr>
            <w:tcW w:w="1837" w:type="dxa"/>
          </w:tcPr>
          <w:p w14:paraId="6E9629F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008B0F0" w14:textId="77777777">
        <w:tc>
          <w:tcPr>
            <w:tcW w:w="1975" w:type="dxa"/>
            <w:vMerge/>
          </w:tcPr>
          <w:p w14:paraId="1F4C4AB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4CDA63A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12D16F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1.3.1.3. Педагогічні працівники забезпечені допоміжними засобами для надання дітям з особливими освітніми потребами підтримки в освітньому процесі</w:t>
            </w:r>
          </w:p>
        </w:tc>
        <w:tc>
          <w:tcPr>
            <w:tcW w:w="1837" w:type="dxa"/>
          </w:tcPr>
          <w:p w14:paraId="69D5F44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9633BA8" w14:textId="77777777">
        <w:tc>
          <w:tcPr>
            <w:tcW w:w="1975" w:type="dxa"/>
            <w:vMerge w:val="restart"/>
          </w:tcPr>
          <w:p w14:paraId="7878D807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4F047383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8D042E0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8A286DB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E1C6696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29858F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1.4. Забезпечення ресурсами, необхідними для виконання державного стандарту дошкільної освіти</w:t>
            </w:r>
          </w:p>
        </w:tc>
        <w:tc>
          <w:tcPr>
            <w:tcW w:w="2422" w:type="dxa"/>
            <w:vMerge w:val="restart"/>
          </w:tcPr>
          <w:p w14:paraId="0999D8B8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1BCE47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C565EA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E3A00C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7F9E44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E7492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1.4.1. Створення освітніх осередків на території та у приміщеннях, їх забезпечення ігровими, дидактичними, матеріально-технічними, інформаційними ресурсами</w:t>
            </w:r>
          </w:p>
        </w:tc>
        <w:tc>
          <w:tcPr>
            <w:tcW w:w="3111" w:type="dxa"/>
          </w:tcPr>
          <w:p w14:paraId="1AED5A3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1.4.2.1. У групових приміщеннях та інших приміщеннях облаштовані осередки, які формуються для залучення дітей до різноманітних видів діяльності за їх потребами та інтересами та сприяють виконанню освітньої (освітніх), парціальної (парціальних) програм (програми)</w:t>
            </w:r>
          </w:p>
        </w:tc>
        <w:tc>
          <w:tcPr>
            <w:tcW w:w="1837" w:type="dxa"/>
          </w:tcPr>
          <w:p w14:paraId="1EA9F68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1936447" w14:textId="77777777">
        <w:tc>
          <w:tcPr>
            <w:tcW w:w="1975" w:type="dxa"/>
            <w:vMerge/>
          </w:tcPr>
          <w:p w14:paraId="6EF4991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8A1C0F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3075048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1.4.2.2. Ресурси групових, фізкультурних, ігрових майданчиків, осередків дозвілля та відпочинку, облаштованих на території закладу освіти, сприяють активізації різних видів діяльності з урахуванням вікових та індивідуальних особливостей вихованців</w:t>
            </w:r>
          </w:p>
        </w:tc>
        <w:tc>
          <w:tcPr>
            <w:tcW w:w="1837" w:type="dxa"/>
          </w:tcPr>
          <w:p w14:paraId="143B4A0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94344BA" w14:textId="77777777">
        <w:tc>
          <w:tcPr>
            <w:tcW w:w="1975" w:type="dxa"/>
            <w:vMerge/>
          </w:tcPr>
          <w:p w14:paraId="4E7AD60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9729DE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D20269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1.4.2.3. Наповнюваність та динамічність осередків стимулює дітей до самостійної діяльності, спрямовується на розвиток особистості, обдарувань кожної дитини</w:t>
            </w:r>
          </w:p>
        </w:tc>
        <w:tc>
          <w:tcPr>
            <w:tcW w:w="1837" w:type="dxa"/>
          </w:tcPr>
          <w:p w14:paraId="75765FB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AF18F70" w14:textId="77777777">
        <w:tc>
          <w:tcPr>
            <w:tcW w:w="1975" w:type="dxa"/>
            <w:vMerge/>
          </w:tcPr>
          <w:p w14:paraId="04B06B9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F1D29E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CDE0BF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1.4.2.4. Педагогічні працівники забезпечуються ресурсами (ігровими, дидактичними, науково-методичними, матеріально-технічними, інформаційними тощо), необхідними для реалізації освітньої програми та виконання державного стандарту дошкільної освіти</w:t>
            </w:r>
          </w:p>
        </w:tc>
        <w:tc>
          <w:tcPr>
            <w:tcW w:w="1837" w:type="dxa"/>
          </w:tcPr>
          <w:p w14:paraId="0D7CE1D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</w:tbl>
    <w:p w14:paraId="70187F58" w14:textId="77777777" w:rsidR="008D7F36" w:rsidRDefault="008D7F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A53FE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52F62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7A308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66157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13520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FE365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35A35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865CB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5DB9C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6D8B9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4FE02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17389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A1C51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D4F8E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3.2.</w:t>
      </w:r>
    </w:p>
    <w:p w14:paraId="05C1C54B" w14:textId="77777777" w:rsidR="008D7F36" w:rsidRDefault="00817B7B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75BA8564" w14:textId="77777777" w:rsidR="008D7F36" w:rsidRDefault="008D7F36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C418C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</w:rPr>
      </w:pPr>
      <w:bookmarkStart w:id="9" w:name="_afr7wj9b7qb6" w:colFirst="0" w:colLast="0"/>
      <w:bookmarkEnd w:id="9"/>
      <w:r>
        <w:rPr>
          <w:rFonts w:ascii="Times New Roman" w:eastAsia="Times New Roman" w:hAnsi="Times New Roman" w:cs="Times New Roman"/>
          <w:b/>
        </w:rPr>
        <w:t>ІІ. Компонент «Організація освітнього процесу з урахуванням індивідуальних особливостей, потреб і можливостей кожного вихованця»</w:t>
      </w:r>
    </w:p>
    <w:p w14:paraId="788B40D8" w14:textId="77777777" w:rsidR="008D7F36" w:rsidRDefault="00817B7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Забезпечити реалізацію особистісно орієнтованого підходу в організації освітнього процесу, враховуючи вік, індивідуальний розвиток, мовні та культурні особливості, а також освітні потреби кожної дитини.</w:t>
      </w: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584"/>
        <w:gridCol w:w="4170"/>
        <w:gridCol w:w="1778"/>
      </w:tblGrid>
      <w:tr w:rsidR="008D7F36" w14:paraId="3AC3E520" w14:textId="77777777">
        <w:tc>
          <w:tcPr>
            <w:tcW w:w="1813" w:type="dxa"/>
          </w:tcPr>
          <w:p w14:paraId="11438606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584" w:type="dxa"/>
          </w:tcPr>
          <w:p w14:paraId="667948DA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170" w:type="dxa"/>
          </w:tcPr>
          <w:p w14:paraId="55ECC7A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778" w:type="dxa"/>
          </w:tcPr>
          <w:p w14:paraId="77B37607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457498D0" w14:textId="77777777">
        <w:tc>
          <w:tcPr>
            <w:tcW w:w="1813" w:type="dxa"/>
            <w:vMerge w:val="restart"/>
          </w:tcPr>
          <w:p w14:paraId="0839DCC3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ED6DA0A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03778A21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BFAB4F6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BFCF1D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2.1. Вибір (розроблення) освітніх та парціальних програм для організації освітнього процесу з урахуванням академічної автономії</w:t>
            </w:r>
          </w:p>
        </w:tc>
        <w:tc>
          <w:tcPr>
            <w:tcW w:w="1584" w:type="dxa"/>
            <w:vMerge w:val="restart"/>
          </w:tcPr>
          <w:p w14:paraId="31D6D951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5BB6FE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87FB73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C64810" w14:textId="77777777" w:rsidR="008D7F36" w:rsidRDefault="008D7F36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C76D1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 Організація освітнього процесу відповідно до освітніх та парціальних програм, вибір (розроблення) яких схвалено педагогічною радою</w:t>
            </w:r>
          </w:p>
        </w:tc>
        <w:tc>
          <w:tcPr>
            <w:tcW w:w="4170" w:type="dxa"/>
          </w:tcPr>
          <w:p w14:paraId="74B219E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2.1.1.1. Рішення про використання в освітньому процесі конкретної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освітньої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та парціальної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програм схвалює педагогічна рада закладу дошкільної освіти</w:t>
            </w:r>
          </w:p>
        </w:tc>
        <w:tc>
          <w:tcPr>
            <w:tcW w:w="1778" w:type="dxa"/>
          </w:tcPr>
          <w:p w14:paraId="6F986C0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3.Спостереження</w:t>
            </w:r>
          </w:p>
        </w:tc>
      </w:tr>
      <w:tr w:rsidR="008D7F36" w14:paraId="39E1C0E0" w14:textId="77777777">
        <w:tc>
          <w:tcPr>
            <w:tcW w:w="1813" w:type="dxa"/>
            <w:vMerge/>
          </w:tcPr>
          <w:p w14:paraId="251748C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950567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A10AD2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2.1.1.2. Освітній процес організовується за однією або декількома освітніми програмами, що реалізуються для одного або двох базових етапів дошкільної освіти та/або окремих вікових груп вихованців, зокрема для дітей старшого дошкільного віку, різних груп вихованців</w:t>
            </w:r>
          </w:p>
        </w:tc>
        <w:tc>
          <w:tcPr>
            <w:tcW w:w="1778" w:type="dxa"/>
          </w:tcPr>
          <w:p w14:paraId="1CCE856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011AE03C" w14:textId="77777777">
        <w:tc>
          <w:tcPr>
            <w:tcW w:w="1813" w:type="dxa"/>
            <w:vMerge/>
          </w:tcPr>
          <w:p w14:paraId="24B12B2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BD0CEC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499AC2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2.1.1.3. Освітній процес організовується (у разі потреби) за однією або декількома парціальними програмами*</w:t>
            </w:r>
          </w:p>
        </w:tc>
        <w:tc>
          <w:tcPr>
            <w:tcW w:w="1778" w:type="dxa"/>
          </w:tcPr>
          <w:p w14:paraId="266EBB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006608B9" w14:textId="77777777">
        <w:tc>
          <w:tcPr>
            <w:tcW w:w="1813" w:type="dxa"/>
            <w:vMerge/>
          </w:tcPr>
          <w:p w14:paraId="7F19180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0BB307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283F108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2.1.1.4. Враховується збалансованість змісту, обсягу, форми та тривалість виконання освітніх завдань за різними освітніми напрямами в межах вибраних (розроблених) програм, у разі потреби забезпечується їх коригування</w:t>
            </w:r>
          </w:p>
        </w:tc>
        <w:tc>
          <w:tcPr>
            <w:tcW w:w="1778" w:type="dxa"/>
          </w:tcPr>
          <w:p w14:paraId="166A204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11D09101" w14:textId="77777777">
        <w:tc>
          <w:tcPr>
            <w:tcW w:w="1813" w:type="dxa"/>
            <w:vMerge/>
          </w:tcPr>
          <w:p w14:paraId="65695BC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5F2330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79C624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2.1.1.5. Здійснюється (за потребою) комбінування, адаптування та інтегрування освітніх і парціальних програм*</w:t>
            </w:r>
          </w:p>
        </w:tc>
        <w:tc>
          <w:tcPr>
            <w:tcW w:w="1778" w:type="dxa"/>
          </w:tcPr>
          <w:p w14:paraId="1573AD6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3D7C2B91" w14:textId="77777777">
        <w:tc>
          <w:tcPr>
            <w:tcW w:w="1813" w:type="dxa"/>
            <w:vMerge w:val="restart"/>
          </w:tcPr>
          <w:p w14:paraId="0957908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2.2. Організація та перебіг освітнього процесу з урахуванням вікових особливостей, здібностей, фізичного, психічного та інтелектуального розвитку дітей, їхніх особливих освітніх потреб, уподобань та запитів</w:t>
            </w:r>
          </w:p>
        </w:tc>
        <w:tc>
          <w:tcPr>
            <w:tcW w:w="1584" w:type="dxa"/>
            <w:vMerge w:val="restart"/>
          </w:tcPr>
          <w:p w14:paraId="7F4F871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 Провадження різних форм організації освітнього процесу, його цілісність, динамічність та особистісно-орієнтований підхід у розвитку дітей</w:t>
            </w:r>
          </w:p>
        </w:tc>
        <w:tc>
          <w:tcPr>
            <w:tcW w:w="4170" w:type="dxa"/>
          </w:tcPr>
          <w:p w14:paraId="28FE829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2.2.1.1. Освітній процес здійснюється протягом усього часу перебування дитини у закладі освіти</w:t>
            </w:r>
          </w:p>
        </w:tc>
        <w:tc>
          <w:tcPr>
            <w:tcW w:w="1778" w:type="dxa"/>
          </w:tcPr>
          <w:p w14:paraId="46E4401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9535D4C" w14:textId="77777777">
        <w:tc>
          <w:tcPr>
            <w:tcW w:w="1813" w:type="dxa"/>
            <w:vMerge/>
          </w:tcPr>
          <w:p w14:paraId="5FA038C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0AE579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B6267D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2.2.1.2. Освітній процес здійснюється із застосуванням засобів і методів розвитку, виховання, навчання, форм взаємодії, що є найбільш прийнятними для дітей відповідного віку та враховують їхні освітні потреби, зокрема шляхом адаптації/модифікації змісту освітньої програми</w:t>
            </w:r>
          </w:p>
        </w:tc>
        <w:tc>
          <w:tcPr>
            <w:tcW w:w="1778" w:type="dxa"/>
          </w:tcPr>
          <w:p w14:paraId="69374B5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09B3C569" w14:textId="77777777">
        <w:tc>
          <w:tcPr>
            <w:tcW w:w="1813" w:type="dxa"/>
            <w:vMerge/>
          </w:tcPr>
          <w:p w14:paraId="5E2EE1A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793DAF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E436BD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2.2.1.3. Заклад дошкільної освіти за потреби комбінує, інтегрує, а також в інший спосіб адаптує обрані ним освітні та парціальні програми</w:t>
            </w:r>
          </w:p>
        </w:tc>
        <w:tc>
          <w:tcPr>
            <w:tcW w:w="1778" w:type="dxa"/>
          </w:tcPr>
          <w:p w14:paraId="4B8D604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0888A0DF" w14:textId="77777777">
        <w:tc>
          <w:tcPr>
            <w:tcW w:w="1813" w:type="dxa"/>
            <w:vMerge/>
          </w:tcPr>
          <w:p w14:paraId="50A90E6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09A8DA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438889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2.2.1.4. В освітньому процесі підтримується самостійна діяльність та вільна гра вихованців</w:t>
            </w:r>
          </w:p>
        </w:tc>
        <w:tc>
          <w:tcPr>
            <w:tcW w:w="1778" w:type="dxa"/>
          </w:tcPr>
          <w:p w14:paraId="47DD1C0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5BCD241" w14:textId="77777777">
        <w:tc>
          <w:tcPr>
            <w:tcW w:w="1813" w:type="dxa"/>
            <w:vMerge/>
          </w:tcPr>
          <w:p w14:paraId="7C902F3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26FAD7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15E84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2.2.1.5. Освітній процес характеризується цілісністю: фізичний, соціальний, мовленнєвий, пізнавальний, мистецько-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творчий розвиток дітей здійснюється у взаємозв'язку (інтегрований підхід)</w:t>
            </w:r>
          </w:p>
        </w:tc>
        <w:tc>
          <w:tcPr>
            <w:tcW w:w="1778" w:type="dxa"/>
          </w:tcPr>
          <w:p w14:paraId="320CF26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3. Вивчення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документації</w:t>
            </w:r>
          </w:p>
        </w:tc>
      </w:tr>
      <w:tr w:rsidR="008D7F36" w14:paraId="0ABE7894" w14:textId="77777777">
        <w:tc>
          <w:tcPr>
            <w:tcW w:w="1813" w:type="dxa"/>
            <w:vMerge/>
          </w:tcPr>
          <w:p w14:paraId="27DAEA3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45841A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8DC9A2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2.2.1.6. Освітній процес характеризується динамічністю: здійснюється зміна видів діяльності, форм та характеру взаємодії педагога з дітьми та між дітьми</w:t>
            </w:r>
          </w:p>
        </w:tc>
        <w:tc>
          <w:tcPr>
            <w:tcW w:w="1778" w:type="dxa"/>
          </w:tcPr>
          <w:p w14:paraId="6212EA9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184BBDF1" w14:textId="77777777">
        <w:tc>
          <w:tcPr>
            <w:tcW w:w="1813" w:type="dxa"/>
            <w:vMerge/>
          </w:tcPr>
          <w:p w14:paraId="4824717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9211EA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6A17FE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2.2.1.7. Освітній процес характеризується особистісно орієнтованим підходом до розвитку дитини відповідно до її індивідуальних особливостей, потреб, інтересів, здібностей, обдарувань та свободи вибору</w:t>
            </w:r>
          </w:p>
        </w:tc>
        <w:tc>
          <w:tcPr>
            <w:tcW w:w="1778" w:type="dxa"/>
          </w:tcPr>
          <w:p w14:paraId="3CB574B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0C94681" w14:textId="77777777">
        <w:tc>
          <w:tcPr>
            <w:tcW w:w="1813" w:type="dxa"/>
            <w:vMerge/>
          </w:tcPr>
          <w:p w14:paraId="2CC28D2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3EAD2F3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2.2.2. Забезпечення набуття дитиною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освітніми напрямами відповідно до державного стандарту дошкільної освіти</w:t>
            </w:r>
          </w:p>
        </w:tc>
        <w:tc>
          <w:tcPr>
            <w:tcW w:w="4170" w:type="dxa"/>
          </w:tcPr>
          <w:p w14:paraId="14FA017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2.2.1.1. Освітній процес ґрунтується на культурних цінностях народу України, спрямовується на формування у вихованців суспільних цінностей, зокрема правди, справедливості, патріотизму, гуманізму, милосердя, толерантності, поваги до честі та гідності людини і результатів її праці, здорового способу життя та екологічної поведінки, цінностей постійного пізнання і розвитку</w:t>
            </w:r>
          </w:p>
        </w:tc>
        <w:tc>
          <w:tcPr>
            <w:tcW w:w="1778" w:type="dxa"/>
          </w:tcPr>
          <w:p w14:paraId="5617F97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7D98796A" w14:textId="77777777">
        <w:tc>
          <w:tcPr>
            <w:tcW w:w="1813" w:type="dxa"/>
            <w:vMerge/>
          </w:tcPr>
          <w:p w14:paraId="74A2B6A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1450A6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0AC785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2.2.1.2. Компетентності вихованців формуються у різних видах діяльності: ігровій, комунікативній, руховій, мистецькій, господарській, пізнавально-дослідницькій, предметно-практичній</w:t>
            </w:r>
          </w:p>
        </w:tc>
        <w:tc>
          <w:tcPr>
            <w:tcW w:w="1778" w:type="dxa"/>
          </w:tcPr>
          <w:p w14:paraId="23909B0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8D7F36" w14:paraId="66634842" w14:textId="77777777">
        <w:tc>
          <w:tcPr>
            <w:tcW w:w="1813" w:type="dxa"/>
            <w:vMerge/>
          </w:tcPr>
          <w:p w14:paraId="5D76CCD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19D65B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E530E5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2.2.1.3. Результати освітнього процесу засвідчують динаміку розвитку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вихованців</w:t>
            </w:r>
          </w:p>
        </w:tc>
        <w:tc>
          <w:tcPr>
            <w:tcW w:w="1778" w:type="dxa"/>
          </w:tcPr>
          <w:p w14:paraId="535B088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1E2CF61D" w14:textId="77777777">
        <w:tc>
          <w:tcPr>
            <w:tcW w:w="1813" w:type="dxa"/>
            <w:vMerge/>
          </w:tcPr>
          <w:p w14:paraId="09D7F9A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3D92125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 Організація освітнього процесу для дітей з особливими освітніми потребами*</w:t>
            </w:r>
          </w:p>
        </w:tc>
        <w:tc>
          <w:tcPr>
            <w:tcW w:w="4170" w:type="dxa"/>
          </w:tcPr>
          <w:p w14:paraId="27D5E80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2.2.3.1. Для кожної дитини з особливими освітніми потребами командою психолого-педагогічного супроводу складається індивідуальна програма розвитку</w:t>
            </w:r>
          </w:p>
        </w:tc>
        <w:tc>
          <w:tcPr>
            <w:tcW w:w="1778" w:type="dxa"/>
          </w:tcPr>
          <w:p w14:paraId="5432066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113F4DB7" w14:textId="77777777">
        <w:tc>
          <w:tcPr>
            <w:tcW w:w="1813" w:type="dxa"/>
            <w:vMerge/>
          </w:tcPr>
          <w:p w14:paraId="3DEA75B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66B2329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D4B872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2.2.3.2. Освітній процес для дітей з особливими освітніми потребами здійснюється відповідно до індивідуальної програми розвитку та з урахуванням їхніх індивідуальних потреб і можливостей</w:t>
            </w:r>
          </w:p>
        </w:tc>
        <w:tc>
          <w:tcPr>
            <w:tcW w:w="1778" w:type="dxa"/>
          </w:tcPr>
          <w:p w14:paraId="358D854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2DD77A62" w14:textId="77777777">
        <w:tc>
          <w:tcPr>
            <w:tcW w:w="1813" w:type="dxa"/>
            <w:vMerge/>
          </w:tcPr>
          <w:p w14:paraId="4495133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60DEAA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EEF2CA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2.2.3.3. Забезпечується надання психолого-педагогічних та корекційно-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послуг (допомоги) дітям з особливими освітніми потребами відповідно до індивідуальної програми розвитку, з урахуванням рекомендацій інклюзивно-ресурсного центру</w:t>
            </w:r>
          </w:p>
        </w:tc>
        <w:tc>
          <w:tcPr>
            <w:tcW w:w="1778" w:type="dxa"/>
          </w:tcPr>
          <w:p w14:paraId="389100C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8D7F36" w14:paraId="084DBE9C" w14:textId="77777777">
        <w:tc>
          <w:tcPr>
            <w:tcW w:w="1813" w:type="dxa"/>
            <w:vMerge/>
          </w:tcPr>
          <w:p w14:paraId="3E7EBBE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EFB262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23F421A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2.2.3.4. У закладі освіти дотримуються порядку та умов допуску асистента дитини з особливими освітніми потребами до освітнього процесу з метою забезпечення її участі в освітньому процесі шляхом надання підтримки та допомоги у пересуванні, самообслуговуванні, комунікації, харчуванні, орієнтації у просторі тощо</w:t>
            </w:r>
          </w:p>
        </w:tc>
        <w:tc>
          <w:tcPr>
            <w:tcW w:w="1778" w:type="dxa"/>
          </w:tcPr>
          <w:p w14:paraId="67BAE77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37812E94" w14:textId="77777777">
        <w:tc>
          <w:tcPr>
            <w:tcW w:w="1813" w:type="dxa"/>
            <w:vMerge/>
          </w:tcPr>
          <w:p w14:paraId="2996110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7D17454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 Надання (за потребою та можливості) додаткових освітніх платних послуг*</w:t>
            </w:r>
          </w:p>
        </w:tc>
        <w:tc>
          <w:tcPr>
            <w:tcW w:w="4170" w:type="dxa"/>
          </w:tcPr>
          <w:p w14:paraId="00C8AC0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2.2.4.1. Додаткові освітні платні послуги надаються вихованцям та їхнім батькам відповідно до переліку платних освітніх та інших послуг, з урахуванням запитів батьків, потреб вихованців та спроможності закладу освіти</w:t>
            </w:r>
          </w:p>
        </w:tc>
        <w:tc>
          <w:tcPr>
            <w:tcW w:w="1778" w:type="dxa"/>
          </w:tcPr>
          <w:p w14:paraId="2D7D35A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6D81227F" w14:textId="77777777">
        <w:tc>
          <w:tcPr>
            <w:tcW w:w="1813" w:type="dxa"/>
            <w:vMerge/>
          </w:tcPr>
          <w:p w14:paraId="71E4A4F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6B9A6F8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EB4696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2.2.4.2. Додаткові освітні платні послуги здійснюються виключно на добровільних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засадах</w:t>
            </w:r>
          </w:p>
        </w:tc>
        <w:tc>
          <w:tcPr>
            <w:tcW w:w="1778" w:type="dxa"/>
          </w:tcPr>
          <w:p w14:paraId="0A3D520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2. Вивчення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документації</w:t>
            </w:r>
          </w:p>
        </w:tc>
      </w:tr>
      <w:tr w:rsidR="008D7F36" w14:paraId="3F4F9272" w14:textId="77777777">
        <w:tc>
          <w:tcPr>
            <w:tcW w:w="1813" w:type="dxa"/>
            <w:vMerge/>
          </w:tcPr>
          <w:p w14:paraId="0E154C5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621D5B5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B47423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2.2.4.3. Додаткові освітні платні послуги здійснюються поза межами реалізації освітньої програми</w:t>
            </w:r>
          </w:p>
        </w:tc>
        <w:tc>
          <w:tcPr>
            <w:tcW w:w="1778" w:type="dxa"/>
          </w:tcPr>
          <w:p w14:paraId="17C36D9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04E01356" w14:textId="77777777">
        <w:tc>
          <w:tcPr>
            <w:tcW w:w="1813" w:type="dxa"/>
            <w:vMerge w:val="restart"/>
          </w:tcPr>
          <w:p w14:paraId="6AB1E46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2.3. Дотримання вимог мовного законодавства</w:t>
            </w:r>
          </w:p>
        </w:tc>
        <w:tc>
          <w:tcPr>
            <w:tcW w:w="1584" w:type="dxa"/>
            <w:vMerge w:val="restart"/>
          </w:tcPr>
          <w:p w14:paraId="4594E83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 Забезпечити опанування вихованцями державної мови відповідно до державного стандарту дошкільної освіти</w:t>
            </w:r>
          </w:p>
        </w:tc>
        <w:tc>
          <w:tcPr>
            <w:tcW w:w="4170" w:type="dxa"/>
          </w:tcPr>
          <w:p w14:paraId="7C9E404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2.3.1.1. Працівники, інші особи, залучені до участі в освітньому процесі, володіють державною мовою та дотримуються вимог мовного законодавства</w:t>
            </w:r>
          </w:p>
        </w:tc>
        <w:tc>
          <w:tcPr>
            <w:tcW w:w="1778" w:type="dxa"/>
          </w:tcPr>
          <w:p w14:paraId="5E15C98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2AB1B10" w14:textId="77777777">
        <w:tc>
          <w:tcPr>
            <w:tcW w:w="1813" w:type="dxa"/>
            <w:vMerge/>
          </w:tcPr>
          <w:p w14:paraId="235289E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082587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387868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2.3.1.2. Створюються умови щодо опанування вихованцями державної мови</w:t>
            </w:r>
          </w:p>
        </w:tc>
        <w:tc>
          <w:tcPr>
            <w:tcW w:w="1778" w:type="dxa"/>
          </w:tcPr>
          <w:p w14:paraId="5140813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5E908E1" w14:textId="77777777">
        <w:tc>
          <w:tcPr>
            <w:tcW w:w="1813" w:type="dxa"/>
            <w:vMerge/>
          </w:tcPr>
          <w:p w14:paraId="693A121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73D5286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37B5FF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2.3.1.3. Створюються умови для популяризації української мови для всіх учасників освітнього процесу</w:t>
            </w:r>
          </w:p>
        </w:tc>
        <w:tc>
          <w:tcPr>
            <w:tcW w:w="1778" w:type="dxa"/>
          </w:tcPr>
          <w:p w14:paraId="3F1D664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22E0230" w14:textId="77777777">
        <w:tc>
          <w:tcPr>
            <w:tcW w:w="1813" w:type="dxa"/>
            <w:vMerge/>
          </w:tcPr>
          <w:p w14:paraId="3806993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702FFDD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C2AD3E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2.3.1.4. Забезпечується право на здобуття дошкільної освіти українською жестовою мовою дітям із порушенням слуху*</w:t>
            </w:r>
          </w:p>
        </w:tc>
        <w:tc>
          <w:tcPr>
            <w:tcW w:w="1778" w:type="dxa"/>
          </w:tcPr>
          <w:p w14:paraId="1211712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BE80F85" w14:textId="77777777">
        <w:tc>
          <w:tcPr>
            <w:tcW w:w="1813" w:type="dxa"/>
            <w:vMerge/>
          </w:tcPr>
          <w:p w14:paraId="7A16C74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56E8A2F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 Забезпечення здобуття дітьми дошкільної освіти мовою корінного народу або національної меншини (спільноти) України та вивчення мови міжнародного спілкування</w:t>
            </w:r>
          </w:p>
        </w:tc>
        <w:tc>
          <w:tcPr>
            <w:tcW w:w="4170" w:type="dxa"/>
          </w:tcPr>
          <w:p w14:paraId="35C107B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2.3.2.1. У разі наявності достатньої кількості заяв батьків вихованців формується група (-и), в якій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здійснюється провадження освітнього процесу мовою корінного народу або національних меншин (спільнот) України поряд із державною мовою*</w:t>
            </w:r>
          </w:p>
        </w:tc>
        <w:tc>
          <w:tcPr>
            <w:tcW w:w="1778" w:type="dxa"/>
          </w:tcPr>
          <w:p w14:paraId="4952E35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21EA0E1B" w14:textId="77777777">
        <w:tc>
          <w:tcPr>
            <w:tcW w:w="1813" w:type="dxa"/>
            <w:vMerge/>
          </w:tcPr>
          <w:p w14:paraId="60A81A6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C0A17B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A3CC51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2.3.2.2. Створюються умови для вивчення мови корінного народу або національних меншин (спільнот) України</w:t>
            </w:r>
          </w:p>
        </w:tc>
        <w:tc>
          <w:tcPr>
            <w:tcW w:w="1778" w:type="dxa"/>
          </w:tcPr>
          <w:p w14:paraId="2860BAC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5DE6EB74" w14:textId="77777777">
        <w:tc>
          <w:tcPr>
            <w:tcW w:w="1813" w:type="dxa"/>
          </w:tcPr>
          <w:p w14:paraId="2B2BE2EC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DAD4BA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C3C304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2.3.2.3. Здійснюються заходи щодо сприяння вивченню мов міжнародного спілкування, насамперед англійської мови</w:t>
            </w:r>
          </w:p>
        </w:tc>
        <w:tc>
          <w:tcPr>
            <w:tcW w:w="1778" w:type="dxa"/>
          </w:tcPr>
          <w:p w14:paraId="7C1572E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2FF2E716" w14:textId="77777777">
        <w:tc>
          <w:tcPr>
            <w:tcW w:w="1813" w:type="dxa"/>
            <w:vMerge w:val="restart"/>
          </w:tcPr>
          <w:p w14:paraId="7EE396A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2.4. Встановлення розпорядку перебування вихованців у закладі освіти та формування мережі груп</w:t>
            </w:r>
          </w:p>
        </w:tc>
        <w:tc>
          <w:tcPr>
            <w:tcW w:w="1584" w:type="dxa"/>
            <w:vMerge w:val="restart"/>
          </w:tcPr>
          <w:p w14:paraId="7C16A85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 Дотримання визначеного розпорядку, норм формування та наповнюваності груп вихованців</w:t>
            </w:r>
          </w:p>
        </w:tc>
        <w:tc>
          <w:tcPr>
            <w:tcW w:w="4170" w:type="dxa"/>
          </w:tcPr>
          <w:p w14:paraId="0C458D4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2.4.1.1. Встановлена тривалість роботи закладу освіти, визначено час і розпорядок перебування у ньому вихованців (повний день, короткотривале, сезонне перебування вихованців, у вихідні, святкові та неробочі дні тощо) для здобуття дошкільної освіти</w:t>
            </w:r>
          </w:p>
        </w:tc>
        <w:tc>
          <w:tcPr>
            <w:tcW w:w="1778" w:type="dxa"/>
          </w:tcPr>
          <w:p w14:paraId="634A2ED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6A9775D0" w14:textId="77777777">
        <w:tc>
          <w:tcPr>
            <w:tcW w:w="1813" w:type="dxa"/>
            <w:vMerge/>
          </w:tcPr>
          <w:p w14:paraId="149804B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6F8E20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350302D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2.4.1.2. У закладі освіти сформована мережа груп вихованців відповідно до вимог законодавства та рішень засновника (засновників) або уповноваженого ним (ними) органу (особи)</w:t>
            </w:r>
          </w:p>
        </w:tc>
        <w:tc>
          <w:tcPr>
            <w:tcW w:w="1778" w:type="dxa"/>
          </w:tcPr>
          <w:p w14:paraId="4F9036E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1B2C9FBE" w14:textId="77777777">
        <w:tc>
          <w:tcPr>
            <w:tcW w:w="1813" w:type="dxa"/>
            <w:vMerge/>
          </w:tcPr>
          <w:p w14:paraId="4F8F9F5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3E1240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F2FDC5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2.4.1.3. Інклюзивні та/або спеціальні групи утворюються на підставі заяв батьків дітей з особливими освітніми потребами у порядку, визначеному законодавством*</w:t>
            </w:r>
          </w:p>
        </w:tc>
        <w:tc>
          <w:tcPr>
            <w:tcW w:w="1778" w:type="dxa"/>
          </w:tcPr>
          <w:p w14:paraId="6A24A72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F0219EE" w14:textId="77777777">
        <w:tc>
          <w:tcPr>
            <w:tcW w:w="1813" w:type="dxa"/>
            <w:vMerge/>
          </w:tcPr>
          <w:p w14:paraId="19F8EE1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7DD235A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4603C7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2.4.1.4. Наповнюваність груп визначається, виходячи із співвідношення кількості вихованців до кількості вихователів</w:t>
            </w:r>
          </w:p>
        </w:tc>
        <w:tc>
          <w:tcPr>
            <w:tcW w:w="1778" w:type="dxa"/>
          </w:tcPr>
          <w:p w14:paraId="7AFBF56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4C071BF9" w14:textId="77777777">
        <w:tc>
          <w:tcPr>
            <w:tcW w:w="1813" w:type="dxa"/>
            <w:vMerge/>
          </w:tcPr>
          <w:p w14:paraId="7EA98B3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94E88F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4E9000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2.4.1.5. Кількість вихованців у приміщеннях закладу освіти відповідає вимогам законодавства</w:t>
            </w:r>
          </w:p>
        </w:tc>
        <w:tc>
          <w:tcPr>
            <w:tcW w:w="1778" w:type="dxa"/>
          </w:tcPr>
          <w:p w14:paraId="59B33BB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FB82EBE" w14:textId="77777777">
        <w:tc>
          <w:tcPr>
            <w:tcW w:w="1813" w:type="dxa"/>
            <w:vMerge w:val="restart"/>
          </w:tcPr>
          <w:p w14:paraId="47C8EB4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2.5. Забезпечення права кожної дитини на здобуття дошкільної освіти незалежно від обраної форми здобуття</w:t>
            </w:r>
          </w:p>
        </w:tc>
        <w:tc>
          <w:tcPr>
            <w:tcW w:w="1584" w:type="dxa"/>
            <w:vMerge w:val="restart"/>
          </w:tcPr>
          <w:p w14:paraId="01F7227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 Застосування різних форм здобуття дошкільної освіти</w:t>
            </w:r>
          </w:p>
        </w:tc>
        <w:tc>
          <w:tcPr>
            <w:tcW w:w="4170" w:type="dxa"/>
          </w:tcPr>
          <w:p w14:paraId="00F20BF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2.5.1.1. Створюються умови для здобуття дошкільної освіти за різними формами, у тому числі їх поєднанням з урахуванням спроможності закладу освіти</w:t>
            </w:r>
          </w:p>
        </w:tc>
        <w:tc>
          <w:tcPr>
            <w:tcW w:w="1778" w:type="dxa"/>
          </w:tcPr>
          <w:p w14:paraId="60C2E42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6FB7CA23" w14:textId="77777777">
        <w:tc>
          <w:tcPr>
            <w:tcW w:w="1813" w:type="dxa"/>
            <w:vMerge/>
          </w:tcPr>
          <w:p w14:paraId="47E5EFB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B29036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F74B02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2.5.1.2. Запроваджується, за можливості, з урахуванням потреб батьків (засновників) або уповноваженого ним (ними) особи мережева та/або дистанційна форма здобуття дошкільної освіти, та/або педагогічний патронаж</w:t>
            </w:r>
          </w:p>
        </w:tc>
        <w:tc>
          <w:tcPr>
            <w:tcW w:w="1778" w:type="dxa"/>
          </w:tcPr>
          <w:p w14:paraId="4A95CBC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</w:tbl>
    <w:p w14:paraId="78D2A509" w14:textId="77777777" w:rsidR="008D7F36" w:rsidRDefault="00817B7B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3.3.</w:t>
      </w:r>
    </w:p>
    <w:p w14:paraId="44124214" w14:textId="77777777" w:rsidR="008D7F36" w:rsidRDefault="00817B7B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0B7DE431" w14:textId="77777777" w:rsidR="008D7F36" w:rsidRDefault="008D7F36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7A7E6FE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</w:rPr>
      </w:pPr>
      <w:bookmarkStart w:id="10" w:name="_vv76u3jxyc6d" w:colFirst="0" w:colLast="0"/>
      <w:bookmarkEnd w:id="10"/>
      <w:r>
        <w:rPr>
          <w:rFonts w:ascii="Times New Roman" w:eastAsia="Times New Roman" w:hAnsi="Times New Roman" w:cs="Times New Roman"/>
          <w:b/>
        </w:rPr>
        <w:t>III компонент: «Формування кадрового складу, підвищення кваліфікації педагогічних працівників»</w:t>
      </w:r>
    </w:p>
    <w:p w14:paraId="7F558B24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Створення професійної спільноти педагогів, здатної ефективно реалізовувати освітній процес відповідно до державних стандартів, забезпечення безперервного професійного розвитку, наставництва та кадрової стабільності в закладі.</w:t>
      </w: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701"/>
        <w:gridCol w:w="4111"/>
        <w:gridCol w:w="1695"/>
      </w:tblGrid>
      <w:tr w:rsidR="008D7F36" w14:paraId="63CB14A9" w14:textId="77777777">
        <w:tc>
          <w:tcPr>
            <w:tcW w:w="1838" w:type="dxa"/>
          </w:tcPr>
          <w:p w14:paraId="0FC7E170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701" w:type="dxa"/>
          </w:tcPr>
          <w:p w14:paraId="022034D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111" w:type="dxa"/>
          </w:tcPr>
          <w:p w14:paraId="2897196F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695" w:type="dxa"/>
          </w:tcPr>
          <w:p w14:paraId="47B7733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3972200E" w14:textId="77777777">
        <w:tc>
          <w:tcPr>
            <w:tcW w:w="1838" w:type="dxa"/>
            <w:vMerge w:val="restart"/>
          </w:tcPr>
          <w:p w14:paraId="00E48CE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3.1. Кадрове забезпечення</w:t>
            </w:r>
          </w:p>
        </w:tc>
        <w:tc>
          <w:tcPr>
            <w:tcW w:w="1701" w:type="dxa"/>
            <w:vMerge w:val="restart"/>
          </w:tcPr>
          <w:p w14:paraId="5AFD8CB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 Відповідність кадрового складу працівників закладу освіти штатним нормативам та типу організації освітньої діяльності</w:t>
            </w:r>
          </w:p>
        </w:tc>
        <w:tc>
          <w:tcPr>
            <w:tcW w:w="4111" w:type="dxa"/>
          </w:tcPr>
          <w:p w14:paraId="4C0D62A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3.1.1.1. Здійснюються заходи щодо укомплектування кадрового складу відповідно до штатних нормативів та типу організації освітньої діяльності (наявність/відсутність вакансій)</w:t>
            </w:r>
          </w:p>
        </w:tc>
        <w:tc>
          <w:tcPr>
            <w:tcW w:w="1695" w:type="dxa"/>
          </w:tcPr>
          <w:p w14:paraId="388DF80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26B1D208" w14:textId="77777777">
        <w:tc>
          <w:tcPr>
            <w:tcW w:w="1838" w:type="dxa"/>
            <w:vMerge/>
          </w:tcPr>
          <w:p w14:paraId="6A44934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3D3BF1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4D57F36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3.1.1.2. Здійснюється перевірка відповідності кандидатів на посади працівників закладу дошкільної освіти. Всі педагогічні працівники, які призначаються на відповідні посади, мають необхідні документи, визначені законодавством для такого призначення</w:t>
            </w:r>
          </w:p>
        </w:tc>
        <w:tc>
          <w:tcPr>
            <w:tcW w:w="1695" w:type="dxa"/>
          </w:tcPr>
          <w:p w14:paraId="4221D33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310C8C7" w14:textId="77777777">
        <w:tc>
          <w:tcPr>
            <w:tcW w:w="1838" w:type="dxa"/>
            <w:vMerge/>
          </w:tcPr>
          <w:p w14:paraId="0ED354F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C6EB22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1DB5BE7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3.1.1.3. Призначення, переведення на іншу посаду та звільнення з посади працівників закладу освіти здійснюється відповідно до законодавства</w:t>
            </w:r>
          </w:p>
        </w:tc>
        <w:tc>
          <w:tcPr>
            <w:tcW w:w="1695" w:type="dxa"/>
          </w:tcPr>
          <w:p w14:paraId="6058A07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48F1566B" w14:textId="77777777">
        <w:tc>
          <w:tcPr>
            <w:tcW w:w="1838" w:type="dxa"/>
            <w:vMerge/>
          </w:tcPr>
          <w:p w14:paraId="75F3421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3AAD3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61305F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3.1.1.4. Залучення будь-яких осіб до участі в освітньому процесі (проведення занять, інших заходів) здійснюється за рішенням керівника закладу освіти</w:t>
            </w:r>
          </w:p>
        </w:tc>
        <w:tc>
          <w:tcPr>
            <w:tcW w:w="1695" w:type="dxa"/>
          </w:tcPr>
          <w:p w14:paraId="12D9CF4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0433185" w14:textId="77777777">
        <w:tc>
          <w:tcPr>
            <w:tcW w:w="1838" w:type="dxa"/>
            <w:vMerge/>
          </w:tcPr>
          <w:p w14:paraId="6D8D243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B3D1B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F810AB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3.1.1.5. Педагогічному працівнику, який не має досвіду педагогічної діяльності, та/або здобуває фахову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чи вищу освіту, який проходить практику, для набуття педагогічної майстерності за рішенням керівника закладу освіти призначається педагог-наставник*</w:t>
            </w:r>
          </w:p>
        </w:tc>
        <w:tc>
          <w:tcPr>
            <w:tcW w:w="1695" w:type="dxa"/>
          </w:tcPr>
          <w:p w14:paraId="5484A88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2FEFFE6" w14:textId="77777777">
        <w:tc>
          <w:tcPr>
            <w:tcW w:w="1838" w:type="dxa"/>
            <w:vMerge/>
          </w:tcPr>
          <w:p w14:paraId="2CCF7E4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F2D38A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74E3170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3.1.1.6. До педагогічного працівника, який виконує обов’язки педагога-наставника, застосовуються визначені рішенням керівника один або декілька видів морального та/або матеріального заохочення і відзначення</w:t>
            </w:r>
          </w:p>
        </w:tc>
        <w:tc>
          <w:tcPr>
            <w:tcW w:w="1695" w:type="dxa"/>
          </w:tcPr>
          <w:p w14:paraId="46F6BEB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AB25BC0" w14:textId="77777777">
        <w:tc>
          <w:tcPr>
            <w:tcW w:w="1838" w:type="dxa"/>
            <w:vMerge/>
          </w:tcPr>
          <w:p w14:paraId="0BABBB6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6401AC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7450515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3.1.1.7. Документи з кадрових питань, що супроводжують трудову діяльність працівників, формуються та ведуться відповідно до законодавства</w:t>
            </w:r>
          </w:p>
        </w:tc>
        <w:tc>
          <w:tcPr>
            <w:tcW w:w="1695" w:type="dxa"/>
          </w:tcPr>
          <w:p w14:paraId="484E9B8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463A5DA1" w14:textId="77777777">
        <w:tc>
          <w:tcPr>
            <w:tcW w:w="1838" w:type="dxa"/>
            <w:vMerge/>
          </w:tcPr>
          <w:p w14:paraId="77767AF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75821A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2B0F1DD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3.1.1.8. Особові справи працівників формуються та ведуться відповідно до вимог Правил організації діловодства</w:t>
            </w:r>
          </w:p>
        </w:tc>
        <w:tc>
          <w:tcPr>
            <w:tcW w:w="1695" w:type="dxa"/>
          </w:tcPr>
          <w:p w14:paraId="7DF8A0B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5A976D24" w14:textId="77777777">
        <w:tc>
          <w:tcPr>
            <w:tcW w:w="1838" w:type="dxa"/>
            <w:vMerge w:val="restart"/>
          </w:tcPr>
          <w:p w14:paraId="4826B88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Врегульованість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трудових відносин</w:t>
            </w:r>
          </w:p>
        </w:tc>
        <w:tc>
          <w:tcPr>
            <w:tcW w:w="1701" w:type="dxa"/>
            <w:vMerge w:val="restart"/>
          </w:tcPr>
          <w:p w14:paraId="108251D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 Дотримання норм законодавства у трудових відносинах</w:t>
            </w:r>
          </w:p>
        </w:tc>
        <w:tc>
          <w:tcPr>
            <w:tcW w:w="4111" w:type="dxa"/>
          </w:tcPr>
          <w:p w14:paraId="72895D9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3.2.1.1. Посадові обов’язки (інструкції), графіки роботи працівників затверджуються та у разі потреби оновлюються на підставі наказу керівника</w:t>
            </w:r>
          </w:p>
        </w:tc>
        <w:tc>
          <w:tcPr>
            <w:tcW w:w="1695" w:type="dxa"/>
          </w:tcPr>
          <w:p w14:paraId="1AD78F0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4744FA1F" w14:textId="77777777">
        <w:tc>
          <w:tcPr>
            <w:tcW w:w="1838" w:type="dxa"/>
            <w:vMerge/>
          </w:tcPr>
          <w:p w14:paraId="7E42D73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548453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2093DA7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3.2.1.2. Працівники ознайомлені з установчими документами, правилами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внутрішнього розпорядку, колективним договором (за наявності), посадовими інструкціями, іншими умовами праці, обсягом робочого часу та відпочинку, умовами та розміром оплати праці, тривалістю щорічної відпустки</w:t>
            </w:r>
          </w:p>
        </w:tc>
        <w:tc>
          <w:tcPr>
            <w:tcW w:w="1695" w:type="dxa"/>
          </w:tcPr>
          <w:p w14:paraId="6330193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2. Вивчення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документації</w:t>
            </w:r>
          </w:p>
        </w:tc>
      </w:tr>
      <w:tr w:rsidR="008D7F36" w14:paraId="17A3C712" w14:textId="77777777">
        <w:tc>
          <w:tcPr>
            <w:tcW w:w="1838" w:type="dxa"/>
            <w:vMerge/>
          </w:tcPr>
          <w:p w14:paraId="3C3C639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3C6242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1366974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3.2.1.3. Працівники дотримуються установчих документів, правил внутрішнього розпорядку, колективного договору (за наявності), трудового договору, професійних стандартів (у разі наявності) та посадових інструкцій</w:t>
            </w:r>
          </w:p>
        </w:tc>
        <w:tc>
          <w:tcPr>
            <w:tcW w:w="1695" w:type="dxa"/>
          </w:tcPr>
          <w:p w14:paraId="61C6833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1C22E3F3" w14:textId="77777777">
        <w:tc>
          <w:tcPr>
            <w:tcW w:w="1838" w:type="dxa"/>
            <w:vMerge/>
          </w:tcPr>
          <w:p w14:paraId="0118AFF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2379F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0B09B28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3.2.1.5. Застосовуються заходи матеріального та морального заохочення до педагогічних працівників для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695" w:type="dxa"/>
          </w:tcPr>
          <w:p w14:paraId="0E13795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7B1B48B3" w14:textId="77777777">
        <w:tc>
          <w:tcPr>
            <w:tcW w:w="1838" w:type="dxa"/>
            <w:vMerge/>
          </w:tcPr>
          <w:p w14:paraId="018F9B3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D43269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142C9CF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3.2.1.6. Працівники долучаються до виконання робіт, не передбачених укладеним трудовим договором та/або посадовою інструкцією, на добровільних засадах</w:t>
            </w:r>
          </w:p>
        </w:tc>
        <w:tc>
          <w:tcPr>
            <w:tcW w:w="1695" w:type="dxa"/>
          </w:tcPr>
          <w:p w14:paraId="0E8E107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8D7F36" w14:paraId="48AE6E1A" w14:textId="77777777">
        <w:tc>
          <w:tcPr>
            <w:tcW w:w="1838" w:type="dxa"/>
            <w:vMerge w:val="restart"/>
          </w:tcPr>
          <w:p w14:paraId="60C0EB3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3.3. Підвищення кваліфікації педагогічних працівників</w:t>
            </w:r>
          </w:p>
        </w:tc>
        <w:tc>
          <w:tcPr>
            <w:tcW w:w="1701" w:type="dxa"/>
            <w:vMerge w:val="restart"/>
          </w:tcPr>
          <w:p w14:paraId="640BB3D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 Сприяння підвищенню кваліфікації педагогічних працівників</w:t>
            </w:r>
          </w:p>
        </w:tc>
        <w:tc>
          <w:tcPr>
            <w:tcW w:w="4111" w:type="dxa"/>
          </w:tcPr>
          <w:p w14:paraId="2FFFB87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3.3.1.1. Педагогічні працівники самостійно обирають види, форми та напрями підвищення кваліфікації відповідно до результатів аналізу розвитку власних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результатів освітнього процесу, а також з урахуванням потреб у власному професійному розвитку</w:t>
            </w:r>
          </w:p>
        </w:tc>
        <w:tc>
          <w:tcPr>
            <w:tcW w:w="1695" w:type="dxa"/>
          </w:tcPr>
          <w:p w14:paraId="00549A4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74292779" w14:textId="77777777">
        <w:tc>
          <w:tcPr>
            <w:tcW w:w="1838" w:type="dxa"/>
            <w:vMerge/>
          </w:tcPr>
          <w:p w14:paraId="66C2C80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980313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25EE180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3.3.1.2. План підвищення кваліфікації педагогічних працівників на рік формується на основі їх пропозицій (визначається вид, форма, суб’єкт підвищення кваліфікації, кількість годин і строки проходження). План затверджується педагогічною радою у визначений термін</w:t>
            </w:r>
          </w:p>
        </w:tc>
        <w:tc>
          <w:tcPr>
            <w:tcW w:w="1695" w:type="dxa"/>
          </w:tcPr>
          <w:p w14:paraId="3A1C8BB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4309395B" w14:textId="77777777">
        <w:tc>
          <w:tcPr>
            <w:tcW w:w="1838" w:type="dxa"/>
            <w:vMerge/>
          </w:tcPr>
          <w:p w14:paraId="69DC430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204E10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50398FD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3.3.1.3. Порядок визнання результатів підвищення кваліфікації педагогічних працівників встановлюється педагогічною радою</w:t>
            </w:r>
          </w:p>
        </w:tc>
        <w:tc>
          <w:tcPr>
            <w:tcW w:w="1695" w:type="dxa"/>
          </w:tcPr>
          <w:p w14:paraId="4B4F7A0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</w:tbl>
    <w:p w14:paraId="53EA3797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5B638C65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150DF827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53F5B480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141A8585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5880EBD3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64E3D371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1333956F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3CF86EB5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21BBF61D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42DD80A4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469CDFB5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0B3EEB37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07D242E6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285D2196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17DE3B88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439E812F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32CECB6E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425F0F41" w14:textId="77777777" w:rsidR="008D7F36" w:rsidRDefault="008D7F36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53D917B7" w14:textId="77777777" w:rsidR="008D7F36" w:rsidRDefault="00817B7B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3.4..</w:t>
      </w:r>
    </w:p>
    <w:p w14:paraId="4A6F9EEC" w14:textId="77777777" w:rsidR="008D7F36" w:rsidRDefault="00817B7B">
      <w:pPr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37309C9A" w14:textId="77777777" w:rsidR="008D7F36" w:rsidRDefault="008D7F36" w:rsidP="005A7F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5EF483C1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</w:rPr>
      </w:pPr>
      <w:bookmarkStart w:id="11" w:name="_1crqdhh17fad" w:colFirst="0" w:colLast="0"/>
      <w:bookmarkEnd w:id="11"/>
      <w:r>
        <w:rPr>
          <w:rFonts w:ascii="Times New Roman" w:eastAsia="Times New Roman" w:hAnsi="Times New Roman" w:cs="Times New Roman"/>
          <w:b/>
        </w:rPr>
        <w:t>IV. Компонент «Забезпечення ефективності професійної діяльності, сприяння професійному розвитку педагогічних працівників»</w:t>
      </w:r>
    </w:p>
    <w:p w14:paraId="656F6BB6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 xml:space="preserve">Підвищення якості освітнього процесу через удосконалення професійної компетентності педагогів, підтримку їх творчого потенціалу, розвиток культури самоаналізу, </w:t>
      </w:r>
      <w:proofErr w:type="spellStart"/>
      <w:r>
        <w:rPr>
          <w:rFonts w:ascii="Times New Roman" w:eastAsia="Times New Roman" w:hAnsi="Times New Roman" w:cs="Times New Roman"/>
          <w:i/>
        </w:rPr>
        <w:t>взаємонавчання</w:t>
      </w:r>
      <w:proofErr w:type="spellEnd"/>
      <w:r>
        <w:rPr>
          <w:rFonts w:ascii="Times New Roman" w:eastAsia="Times New Roman" w:hAnsi="Times New Roman" w:cs="Times New Roman"/>
          <w:i/>
        </w:rPr>
        <w:t>, методичної активності та академічної доброчесності.</w:t>
      </w: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8"/>
        <w:gridCol w:w="2256"/>
        <w:gridCol w:w="3544"/>
        <w:gridCol w:w="1837"/>
      </w:tblGrid>
      <w:tr w:rsidR="008D7F36" w14:paraId="42CE833F" w14:textId="77777777">
        <w:tc>
          <w:tcPr>
            <w:tcW w:w="1708" w:type="dxa"/>
          </w:tcPr>
          <w:p w14:paraId="7E8414D5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2256" w:type="dxa"/>
          </w:tcPr>
          <w:p w14:paraId="2C2028EA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544" w:type="dxa"/>
          </w:tcPr>
          <w:p w14:paraId="68CE6475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37" w:type="dxa"/>
          </w:tcPr>
          <w:p w14:paraId="50F0D955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0A0EDEF9" w14:textId="77777777">
        <w:tc>
          <w:tcPr>
            <w:tcW w:w="1708" w:type="dxa"/>
            <w:vMerge w:val="restart"/>
          </w:tcPr>
          <w:p w14:paraId="078DDAE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4.1. Забезпечення ефективності професійної діяльності педагогічних працівників</w:t>
            </w:r>
          </w:p>
        </w:tc>
        <w:tc>
          <w:tcPr>
            <w:tcW w:w="2256" w:type="dxa"/>
            <w:vMerge w:val="restart"/>
          </w:tcPr>
          <w:p w14:paraId="6813DA0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 Планування професійної діяльності, у тому числі планування освітнього процесу</w:t>
            </w:r>
          </w:p>
        </w:tc>
        <w:tc>
          <w:tcPr>
            <w:tcW w:w="3544" w:type="dxa"/>
          </w:tcPr>
          <w:p w14:paraId="5C9F75D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4.1.1.1. Педагогічні працівники розробляють перспективний план роботи</w:t>
            </w:r>
          </w:p>
        </w:tc>
        <w:tc>
          <w:tcPr>
            <w:tcW w:w="1837" w:type="dxa"/>
          </w:tcPr>
          <w:p w14:paraId="6C7971C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25800E3" w14:textId="77777777">
        <w:tc>
          <w:tcPr>
            <w:tcW w:w="1708" w:type="dxa"/>
            <w:vMerge/>
          </w:tcPr>
          <w:p w14:paraId="778CBDB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6D56E55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39A99FD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4.1.1.2. Педагогічні працівники розробляють календарний план роботи</w:t>
            </w:r>
          </w:p>
        </w:tc>
        <w:tc>
          <w:tcPr>
            <w:tcW w:w="1837" w:type="dxa"/>
          </w:tcPr>
          <w:p w14:paraId="3B64BA9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16172DE3" w14:textId="77777777">
        <w:tc>
          <w:tcPr>
            <w:tcW w:w="1708" w:type="dxa"/>
            <w:vMerge/>
          </w:tcPr>
          <w:p w14:paraId="2526D4D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5DC0F84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4F028FE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4.1.1.3. Педагогічні працівники ведуть документи, що визначені у номенклатурі справ закладу освіти</w:t>
            </w:r>
          </w:p>
        </w:tc>
        <w:tc>
          <w:tcPr>
            <w:tcW w:w="1837" w:type="dxa"/>
          </w:tcPr>
          <w:p w14:paraId="3057099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65C84C99" w14:textId="77777777">
        <w:tc>
          <w:tcPr>
            <w:tcW w:w="1708" w:type="dxa"/>
            <w:vMerge/>
          </w:tcPr>
          <w:p w14:paraId="12481D0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738D8A6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 Реалізація освітніх та парціальних програм</w:t>
            </w:r>
          </w:p>
        </w:tc>
        <w:tc>
          <w:tcPr>
            <w:tcW w:w="3544" w:type="dxa"/>
          </w:tcPr>
          <w:p w14:paraId="18035F7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4.1.2.1. Педагогічні працівники для реалізації освітніх і парціальних програм за кожним освітнім напрямом застосовують відповідні методики та технології, методи та засоби</w:t>
            </w:r>
          </w:p>
        </w:tc>
        <w:tc>
          <w:tcPr>
            <w:tcW w:w="1837" w:type="dxa"/>
          </w:tcPr>
          <w:p w14:paraId="5473491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0DDCB35" w14:textId="77777777">
        <w:tc>
          <w:tcPr>
            <w:tcW w:w="1708" w:type="dxa"/>
            <w:vMerge/>
          </w:tcPr>
          <w:p w14:paraId="502F87D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4A7AF90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6AB15F8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4.1.2.2. Педагогічні працівники забезпечують здобуття дітьми з особливими освітніми потребами дошкільної освіти*</w:t>
            </w:r>
          </w:p>
        </w:tc>
        <w:tc>
          <w:tcPr>
            <w:tcW w:w="1837" w:type="dxa"/>
          </w:tcPr>
          <w:p w14:paraId="31AACF4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64978BB" w14:textId="77777777">
        <w:tc>
          <w:tcPr>
            <w:tcW w:w="1708" w:type="dxa"/>
            <w:vMerge/>
          </w:tcPr>
          <w:p w14:paraId="57C9548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61BC48D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освітнього середовища для організації та здійснення освітнього процесу</w:t>
            </w:r>
          </w:p>
        </w:tc>
        <w:tc>
          <w:tcPr>
            <w:tcW w:w="3544" w:type="dxa"/>
          </w:tcPr>
          <w:p w14:paraId="0F43FD5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4.1.3.1. Педагогічні працівники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проєктують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сприяють наповнюваності осередків у групових та інших приміщеннях, передбачених для безпосередньої діяльності з дітьми, для реалізації державного стандарту дошкільної освіти, вибраних чинних освітніх та парціальних програм</w:t>
            </w:r>
          </w:p>
        </w:tc>
        <w:tc>
          <w:tcPr>
            <w:tcW w:w="1837" w:type="dxa"/>
          </w:tcPr>
          <w:p w14:paraId="3E5B794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40743B6" w14:textId="77777777">
        <w:tc>
          <w:tcPr>
            <w:tcW w:w="1708" w:type="dxa"/>
            <w:vMerge/>
          </w:tcPr>
          <w:p w14:paraId="5BA97E2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10590D9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436BEE0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4.1.3.2. Педагогічні працівники використовують освітнє середовище як засіб стимулювання дітей до самостійної та спільної діяльності, зокрема для інтеграції в освітній процес дітей з особливими освітніми потребами</w:t>
            </w:r>
          </w:p>
        </w:tc>
        <w:tc>
          <w:tcPr>
            <w:tcW w:w="1837" w:type="dxa"/>
          </w:tcPr>
          <w:p w14:paraId="1E97E3B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6F844C5" w14:textId="77777777">
        <w:tc>
          <w:tcPr>
            <w:tcW w:w="1708" w:type="dxa"/>
            <w:vMerge/>
          </w:tcPr>
          <w:p w14:paraId="65BD765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307267B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4.1.4. Аналізування та оцінювання результатів освітнього процесу</w:t>
            </w:r>
          </w:p>
        </w:tc>
        <w:tc>
          <w:tcPr>
            <w:tcW w:w="3544" w:type="dxa"/>
          </w:tcPr>
          <w:p w14:paraId="3001851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4.1.4.1. Педагогічні працівники систематично проводять педагогічну діагностику освітніх досягнень вихованців, застосовуючи методи оцінювання реалізації освітньої програми: спостереження, бесіда, вивчення продуктів дитячої діяльності, спеціальні ігрові ситуації, найпростіші тести</w:t>
            </w:r>
          </w:p>
        </w:tc>
        <w:tc>
          <w:tcPr>
            <w:tcW w:w="1837" w:type="dxa"/>
          </w:tcPr>
          <w:p w14:paraId="455C74C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0AF1E865" w14:textId="77777777">
        <w:tc>
          <w:tcPr>
            <w:tcW w:w="1708" w:type="dxa"/>
            <w:vMerge/>
          </w:tcPr>
          <w:p w14:paraId="7D72EA9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3C9DB4F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09332332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4.1.4.2. Результати педагогічної діагностики освітніх досягнень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вихованців педагогічні працівники використовують для визначення перспектив розвитку кожного вихованця (індивідуалізація освіти конкретної дитини) та оптимізації освітнього процесу у групі в цілому</w:t>
            </w:r>
          </w:p>
        </w:tc>
        <w:tc>
          <w:tcPr>
            <w:tcW w:w="1837" w:type="dxa"/>
          </w:tcPr>
          <w:p w14:paraId="09D9FDF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2. Вивчення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документації</w:t>
            </w:r>
          </w:p>
        </w:tc>
      </w:tr>
      <w:tr w:rsidR="008D7F36" w14:paraId="30B4562C" w14:textId="77777777">
        <w:tc>
          <w:tcPr>
            <w:tcW w:w="1708" w:type="dxa"/>
            <w:vMerge/>
          </w:tcPr>
          <w:p w14:paraId="7D6D2C7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6050309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 Розвиток інформаційно-комунікаційних навичок</w:t>
            </w:r>
          </w:p>
        </w:tc>
        <w:tc>
          <w:tcPr>
            <w:tcW w:w="3544" w:type="dxa"/>
          </w:tcPr>
          <w:p w14:paraId="7F64FCD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4.1.5.1. Педагогічні працівники впроваджують інформаційно-комунікаційні технології в освітньому процесі</w:t>
            </w:r>
          </w:p>
        </w:tc>
        <w:tc>
          <w:tcPr>
            <w:tcW w:w="1837" w:type="dxa"/>
          </w:tcPr>
          <w:p w14:paraId="6044210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175D366" w14:textId="77777777">
        <w:tc>
          <w:tcPr>
            <w:tcW w:w="1708" w:type="dxa"/>
            <w:vMerge/>
          </w:tcPr>
          <w:p w14:paraId="115AB22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5F711F5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11CB332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4.1.5.2. Педагогічні працівники застосовують цифрові засоби та електронні освітні ресурси під час професійної комунікації з батьками вихованців та колегами</w:t>
            </w:r>
          </w:p>
        </w:tc>
        <w:tc>
          <w:tcPr>
            <w:tcW w:w="1837" w:type="dxa"/>
          </w:tcPr>
          <w:p w14:paraId="3B76390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EBD1950" w14:textId="77777777">
        <w:tc>
          <w:tcPr>
            <w:tcW w:w="1708" w:type="dxa"/>
            <w:vMerge/>
          </w:tcPr>
          <w:p w14:paraId="603BC97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70ABE8A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0E08A75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4.1.5.3. Педагогічні працівники орієнтуються в інформаційному просторі та дотримуються правил безпечної поведінки в цифровому середовищі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медіаграмотність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37" w:type="dxa"/>
          </w:tcPr>
          <w:p w14:paraId="7D0833E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4E835976" w14:textId="77777777">
        <w:tc>
          <w:tcPr>
            <w:tcW w:w="1708" w:type="dxa"/>
            <w:vMerge w:val="restart"/>
          </w:tcPr>
          <w:p w14:paraId="7780E29B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4.2. Сприяння професійному розвитку педагогічних працівників, зокрема організація методичної діяльності</w:t>
            </w:r>
          </w:p>
        </w:tc>
        <w:tc>
          <w:tcPr>
            <w:tcW w:w="2256" w:type="dxa"/>
            <w:vMerge w:val="restart"/>
          </w:tcPr>
          <w:p w14:paraId="26825EA1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4.2.1. Забезпечення методичної діяльності</w:t>
            </w:r>
          </w:p>
        </w:tc>
        <w:tc>
          <w:tcPr>
            <w:tcW w:w="3544" w:type="dxa"/>
          </w:tcPr>
          <w:p w14:paraId="727505F3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4.2.1.1. Система методичної діяльності спрямована на реалізацію завдань програми розвитку та плану роботи на рік закладу освіти, підвищення якості освітнього процесу та якості освіти вихованців, формування та вдосконалення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педагогічних працівників, надання їм методичної допомоги</w:t>
            </w:r>
          </w:p>
        </w:tc>
        <w:tc>
          <w:tcPr>
            <w:tcW w:w="1837" w:type="dxa"/>
          </w:tcPr>
          <w:p w14:paraId="0E7235B7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8D7F36" w14:paraId="5BC4812D" w14:textId="77777777">
        <w:tc>
          <w:tcPr>
            <w:tcW w:w="1708" w:type="dxa"/>
            <w:vMerge/>
          </w:tcPr>
          <w:p w14:paraId="200BF59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05DA312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1E9D341C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4.2.1.2. Забезпечується упорядкованість, доступність, сучасність, змістовність інформації, що задовольняє потреби педагогічних працівників у саморозвитку і професійному самовдосконаленні</w:t>
            </w:r>
          </w:p>
        </w:tc>
        <w:tc>
          <w:tcPr>
            <w:tcW w:w="1837" w:type="dxa"/>
          </w:tcPr>
          <w:p w14:paraId="0FE4E8D2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Опитування</w:t>
            </w:r>
          </w:p>
        </w:tc>
      </w:tr>
      <w:tr w:rsidR="008D7F36" w14:paraId="29F7D9B6" w14:textId="77777777">
        <w:tc>
          <w:tcPr>
            <w:tcW w:w="1708" w:type="dxa"/>
            <w:vMerge/>
          </w:tcPr>
          <w:p w14:paraId="1C9C80B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 w:val="restart"/>
          </w:tcPr>
          <w:p w14:paraId="3B033032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 Методичний супровід професійного розвитку педагогічних працівників</w:t>
            </w:r>
          </w:p>
        </w:tc>
        <w:tc>
          <w:tcPr>
            <w:tcW w:w="3544" w:type="dxa"/>
          </w:tcPr>
          <w:p w14:paraId="045CB2BA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4.2.2.1. Надається методична допомога педагогічним працівникам щодо підготовки та проведення освітнього процесу з дітьми</w:t>
            </w:r>
          </w:p>
        </w:tc>
        <w:tc>
          <w:tcPr>
            <w:tcW w:w="1837" w:type="dxa"/>
          </w:tcPr>
          <w:p w14:paraId="734144C3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8D7F36" w14:paraId="4201E5B2" w14:textId="77777777">
        <w:tc>
          <w:tcPr>
            <w:tcW w:w="1708" w:type="dxa"/>
            <w:vMerge/>
          </w:tcPr>
          <w:p w14:paraId="2467F21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42BFF19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58A40A64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4.2.2.2. Надається методична допомога педагогічним працівникам з підготовки, проведення діяльності з батьками вихованців щодо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</w:t>
            </w:r>
          </w:p>
        </w:tc>
        <w:tc>
          <w:tcPr>
            <w:tcW w:w="1837" w:type="dxa"/>
          </w:tcPr>
          <w:p w14:paraId="282F84AF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8D7F36" w14:paraId="26FECE0F" w14:textId="77777777">
        <w:tc>
          <w:tcPr>
            <w:tcW w:w="1708" w:type="dxa"/>
            <w:vMerge/>
          </w:tcPr>
          <w:p w14:paraId="5DD5B96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6B357E4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7E3B356C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4.2.2.3. У закладі освіти дотримуються засад академічної свободи педагогічних працівників</w:t>
            </w:r>
          </w:p>
        </w:tc>
        <w:tc>
          <w:tcPr>
            <w:tcW w:w="1837" w:type="dxa"/>
          </w:tcPr>
          <w:p w14:paraId="407D6E57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</w:p>
        </w:tc>
      </w:tr>
      <w:tr w:rsidR="008D7F36" w14:paraId="5FBF41C3" w14:textId="77777777">
        <w:tc>
          <w:tcPr>
            <w:tcW w:w="1708" w:type="dxa"/>
            <w:vMerge w:val="restart"/>
          </w:tcPr>
          <w:p w14:paraId="1833CFB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4.3. Партнерська взаємодія з учасниками освітнього процесу</w:t>
            </w:r>
          </w:p>
        </w:tc>
        <w:tc>
          <w:tcPr>
            <w:tcW w:w="2256" w:type="dxa"/>
            <w:vMerge w:val="restart"/>
          </w:tcPr>
          <w:p w14:paraId="16B5920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 Дотримання принципів партнерської взаємодії з учасниками освітнього процесу</w:t>
            </w:r>
          </w:p>
        </w:tc>
        <w:tc>
          <w:tcPr>
            <w:tcW w:w="3544" w:type="dxa"/>
          </w:tcPr>
          <w:p w14:paraId="4EAEEC0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4.3.1.1. Взаємодія педагогічних працівників з дітьми ґрунтується на принципах гуманізму й творчого підходу до розвитку особистості кожної дитини, її активної участі у різних видах діяльності, з урахуванням індивідуальних особливостей, потреб і можливостей дитини</w:t>
            </w:r>
          </w:p>
        </w:tc>
        <w:tc>
          <w:tcPr>
            <w:tcW w:w="1837" w:type="dxa"/>
          </w:tcPr>
          <w:p w14:paraId="27A0D2A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6C4D7D0" w14:textId="77777777">
        <w:tc>
          <w:tcPr>
            <w:tcW w:w="1708" w:type="dxa"/>
            <w:vMerge/>
          </w:tcPr>
          <w:p w14:paraId="474ACCE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1BA3857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6B4343D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4.3.1.2. Педагогічні працівники діють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 засадах конструктивної співпраці з колегами</w:t>
            </w:r>
          </w:p>
        </w:tc>
        <w:tc>
          <w:tcPr>
            <w:tcW w:w="1837" w:type="dxa"/>
          </w:tcPr>
          <w:p w14:paraId="0E8EC91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2. Опитування</w:t>
            </w:r>
          </w:p>
        </w:tc>
      </w:tr>
      <w:tr w:rsidR="008D7F36" w14:paraId="148573DD" w14:textId="77777777">
        <w:tc>
          <w:tcPr>
            <w:tcW w:w="1708" w:type="dxa"/>
            <w:vMerge/>
          </w:tcPr>
          <w:p w14:paraId="18980E5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1C6B204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54C1591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4.3.1.3. Педагогічні працівники взаємодіють з батьками на принципах педагогіки партнерства, надають їм рекомендації щодо розвитку, виховання та навчання їхніх дітей</w:t>
            </w:r>
          </w:p>
        </w:tc>
        <w:tc>
          <w:tcPr>
            <w:tcW w:w="1837" w:type="dxa"/>
          </w:tcPr>
          <w:p w14:paraId="1883D4B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8D7F36" w14:paraId="6264D065" w14:textId="77777777">
        <w:tc>
          <w:tcPr>
            <w:tcW w:w="1708" w:type="dxa"/>
            <w:vMerge/>
          </w:tcPr>
          <w:p w14:paraId="5EBA9BE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37FBFD1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5928D46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4.3.1.4. Забезпечується можливість батьків брати участь в освітньому процесі разом зі своїми дітьми за попереднім погодженням з керівником закладу освіти</w:t>
            </w:r>
          </w:p>
        </w:tc>
        <w:tc>
          <w:tcPr>
            <w:tcW w:w="1837" w:type="dxa"/>
          </w:tcPr>
          <w:p w14:paraId="0E68B7E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9A4FF9A" w14:textId="77777777">
        <w:tc>
          <w:tcPr>
            <w:tcW w:w="1708" w:type="dxa"/>
            <w:vMerge w:val="restart"/>
          </w:tcPr>
          <w:p w14:paraId="509B8F9A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4.4. Педагогічна підтримка батьків</w:t>
            </w:r>
          </w:p>
        </w:tc>
        <w:tc>
          <w:tcPr>
            <w:tcW w:w="2256" w:type="dxa"/>
            <w:vMerge w:val="restart"/>
          </w:tcPr>
          <w:p w14:paraId="7AE0E9C6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 Забезпечення педагогічної підтримки батьків щодо розвитку, виховання та навчання дітей</w:t>
            </w:r>
          </w:p>
        </w:tc>
        <w:tc>
          <w:tcPr>
            <w:tcW w:w="3544" w:type="dxa"/>
          </w:tcPr>
          <w:p w14:paraId="2175412D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4.4.1.1. Проводяться консультації для батьків (педагогічні, методичні, психологічні, інформаційні тощо) за темами, які є найбільш актуальними та затребуваними за результатами освітнього процесу</w:t>
            </w:r>
          </w:p>
        </w:tc>
        <w:tc>
          <w:tcPr>
            <w:tcW w:w="1837" w:type="dxa"/>
          </w:tcPr>
          <w:p w14:paraId="2A5212B9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3. Спостереження</w:t>
            </w:r>
          </w:p>
        </w:tc>
      </w:tr>
      <w:tr w:rsidR="008D7F36" w14:paraId="51B7F2E2" w14:textId="77777777">
        <w:tc>
          <w:tcPr>
            <w:tcW w:w="1708" w:type="dxa"/>
            <w:vMerge/>
          </w:tcPr>
          <w:p w14:paraId="39EE79D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0CC5A84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15D50D26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4.4.1.2. Проводяться освітні заходи (курси, семінари, тренінги тощо), спрямовані на отримання практичних навичок батьками щодо розвитку, виховання та навчання дітей</w:t>
            </w:r>
          </w:p>
        </w:tc>
        <w:tc>
          <w:tcPr>
            <w:tcW w:w="1837" w:type="dxa"/>
          </w:tcPr>
          <w:p w14:paraId="2966397B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3. Спостереження</w:t>
            </w:r>
          </w:p>
        </w:tc>
      </w:tr>
      <w:tr w:rsidR="008D7F36" w14:paraId="5140B516" w14:textId="77777777">
        <w:tc>
          <w:tcPr>
            <w:tcW w:w="1708" w:type="dxa"/>
            <w:vMerge/>
          </w:tcPr>
          <w:p w14:paraId="18EDA1B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6F61CC9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15F3626D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4.4.1.3. Систематично надається батькам інформація про навчально-методичне забезпечення для здобуття дошкільної освіти</w:t>
            </w:r>
          </w:p>
        </w:tc>
        <w:tc>
          <w:tcPr>
            <w:tcW w:w="1837" w:type="dxa"/>
          </w:tcPr>
          <w:p w14:paraId="3513BCDA" w14:textId="77777777" w:rsidR="008D7F36" w:rsidRDefault="0081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</w:p>
        </w:tc>
      </w:tr>
    </w:tbl>
    <w:p w14:paraId="3A6FE82E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22B08B8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Додаток 3.5.</w:t>
      </w:r>
    </w:p>
    <w:p w14:paraId="77FA7D2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color w:val="0D0D0D"/>
          <w:sz w:val="24"/>
          <w:szCs w:val="24"/>
        </w:rPr>
        <w:t>дошкільного підрозділу</w:t>
      </w:r>
    </w:p>
    <w:p w14:paraId="5F9FC97C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10017A2F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</w:rPr>
      </w:pPr>
      <w:bookmarkStart w:id="12" w:name="_ivjbauxt0s3q" w:colFirst="0" w:colLast="0"/>
      <w:bookmarkEnd w:id="12"/>
      <w:r>
        <w:rPr>
          <w:rFonts w:ascii="Times New Roman" w:eastAsia="Times New Roman" w:hAnsi="Times New Roman" w:cs="Times New Roman"/>
          <w:b/>
        </w:rPr>
        <w:t>V. Компонент «Формування культури академічної доброчесності»</w:t>
      </w:r>
    </w:p>
    <w:p w14:paraId="23B91246" w14:textId="77777777" w:rsidR="008D7F36" w:rsidRDefault="00817B7B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Формування в учасників освітнього процесу високої культури взаємоповаги, відповідальності, чесності, відкритості та недопущення академічного шахрайства в освітній і професійній діяльності.</w:t>
      </w:r>
    </w:p>
    <w:tbl>
      <w:tblPr>
        <w:tblStyle w:val="af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3828"/>
        <w:gridCol w:w="1979"/>
      </w:tblGrid>
      <w:tr w:rsidR="008D7F36" w14:paraId="65DDD663" w14:textId="77777777">
        <w:tc>
          <w:tcPr>
            <w:tcW w:w="1838" w:type="dxa"/>
          </w:tcPr>
          <w:p w14:paraId="0DFEDFEC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559" w:type="dxa"/>
          </w:tcPr>
          <w:p w14:paraId="05E12812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828" w:type="dxa"/>
          </w:tcPr>
          <w:p w14:paraId="29CAEB05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979" w:type="dxa"/>
          </w:tcPr>
          <w:p w14:paraId="68A6E64C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529BAA8D" w14:textId="77777777">
        <w:tc>
          <w:tcPr>
            <w:tcW w:w="1838" w:type="dxa"/>
            <w:vMerge w:val="restart"/>
          </w:tcPr>
          <w:p w14:paraId="0A76799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5.1. Формування та утвердження культури академічної доброчесності</w:t>
            </w:r>
          </w:p>
        </w:tc>
        <w:tc>
          <w:tcPr>
            <w:tcW w:w="1559" w:type="dxa"/>
            <w:vMerge w:val="restart"/>
          </w:tcPr>
          <w:p w14:paraId="7E22953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 Забезпечення умов для дотримання академічної доброчесності</w:t>
            </w:r>
          </w:p>
        </w:tc>
        <w:tc>
          <w:tcPr>
            <w:tcW w:w="3828" w:type="dxa"/>
          </w:tcPr>
          <w:p w14:paraId="0FC2CA7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5.1.1.1. У закладі освіти здійснюються заходи щодо формування культури академічної доброчесності та протидії фактам її порушення для всіх учасників освітнього процесу</w:t>
            </w:r>
          </w:p>
        </w:tc>
        <w:tc>
          <w:tcPr>
            <w:tcW w:w="1979" w:type="dxa"/>
          </w:tcPr>
          <w:p w14:paraId="3EDD809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7F742935" w14:textId="77777777">
        <w:tc>
          <w:tcPr>
            <w:tcW w:w="1838" w:type="dxa"/>
            <w:vMerge/>
          </w:tcPr>
          <w:p w14:paraId="38EAC0C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F39A0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3C687CF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5.1.1.2. Колегіально розроблені та схвалені правила академічної доброчесності, закріплені у внутрішньому акті, який оприлюднено і доведено до відома батьківської громади</w:t>
            </w:r>
          </w:p>
        </w:tc>
        <w:tc>
          <w:tcPr>
            <w:tcW w:w="1979" w:type="dxa"/>
          </w:tcPr>
          <w:p w14:paraId="0F8F170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55A1D500" w14:textId="77777777">
        <w:tc>
          <w:tcPr>
            <w:tcW w:w="1838" w:type="dxa"/>
            <w:vMerge/>
          </w:tcPr>
          <w:p w14:paraId="265DCE2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7BA068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369965E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5.1.1.3. Надається достовірна інформація про діяльність закладу освіти</w:t>
            </w:r>
          </w:p>
        </w:tc>
        <w:tc>
          <w:tcPr>
            <w:tcW w:w="1979" w:type="dxa"/>
          </w:tcPr>
          <w:p w14:paraId="35E60D8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6EB3B4A" w14:textId="77777777">
        <w:tc>
          <w:tcPr>
            <w:tcW w:w="1838" w:type="dxa"/>
            <w:vMerge/>
          </w:tcPr>
          <w:p w14:paraId="3C753C7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9E58E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6DC6944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5.1.1.4. Забезпечується об’єктивність та неупередженість під час аналізу та оцінювання діяльності працівників закладу освіти</w:t>
            </w:r>
          </w:p>
        </w:tc>
        <w:tc>
          <w:tcPr>
            <w:tcW w:w="1979" w:type="dxa"/>
          </w:tcPr>
          <w:p w14:paraId="76333E5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34C8248C" w14:textId="77777777">
        <w:tc>
          <w:tcPr>
            <w:tcW w:w="1838" w:type="dxa"/>
            <w:vMerge/>
          </w:tcPr>
          <w:p w14:paraId="294E5BD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E25949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42C2C7D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5.1.1.5. Унеможливлюються прояви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хабарництва</w:t>
            </w:r>
          </w:p>
        </w:tc>
        <w:tc>
          <w:tcPr>
            <w:tcW w:w="1979" w:type="dxa"/>
          </w:tcPr>
          <w:p w14:paraId="457857A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2. Вивчення документації</w:t>
            </w:r>
          </w:p>
        </w:tc>
      </w:tr>
      <w:tr w:rsidR="008D7F36" w14:paraId="208CCB2E" w14:textId="77777777">
        <w:tc>
          <w:tcPr>
            <w:tcW w:w="1838" w:type="dxa"/>
            <w:vMerge w:val="restart"/>
          </w:tcPr>
          <w:p w14:paraId="7D2ED82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5.2. Дотримання правил академічної доброчесності</w:t>
            </w:r>
          </w:p>
        </w:tc>
        <w:tc>
          <w:tcPr>
            <w:tcW w:w="1559" w:type="dxa"/>
            <w:vMerge w:val="restart"/>
          </w:tcPr>
          <w:p w14:paraId="0926A94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5.2.1. Дотримання правил академічної доброчесності</w:t>
            </w:r>
          </w:p>
        </w:tc>
        <w:tc>
          <w:tcPr>
            <w:tcW w:w="3828" w:type="dxa"/>
          </w:tcPr>
          <w:p w14:paraId="2B38FEA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5.2.1.1. Педагогічними працівниками дотримуються правила академічної доброчесності, встановлені законодавством та закладом освіти, зокрема педагогічні працівники застосовують надійну та достовірну інформацію, у разі використання ідей, розробок, тверджень, відомостей надають посилання на джерела інформації</w:t>
            </w:r>
          </w:p>
        </w:tc>
        <w:tc>
          <w:tcPr>
            <w:tcW w:w="1979" w:type="dxa"/>
          </w:tcPr>
          <w:p w14:paraId="448E422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F7163EF" w14:textId="77777777">
        <w:tc>
          <w:tcPr>
            <w:tcW w:w="1838" w:type="dxa"/>
            <w:vMerge/>
          </w:tcPr>
          <w:p w14:paraId="545B649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12F26F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18F67BF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5.2.1.2. Педагогічні працівники формують у вихованців повагу до честі та гідності людини, навички доброчесності</w:t>
            </w:r>
          </w:p>
        </w:tc>
        <w:tc>
          <w:tcPr>
            <w:tcW w:w="1979" w:type="dxa"/>
          </w:tcPr>
          <w:p w14:paraId="42FF83D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8D7F36" w14:paraId="003C6037" w14:textId="77777777">
        <w:tc>
          <w:tcPr>
            <w:tcW w:w="1838" w:type="dxa"/>
            <w:vMerge/>
          </w:tcPr>
          <w:p w14:paraId="1C13B4B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B07E79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394C0D9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5.2.1.3. Педагогічні працівники ставляться з повагою до вихованців та інших учасників освітнього процесу</w:t>
            </w:r>
          </w:p>
        </w:tc>
        <w:tc>
          <w:tcPr>
            <w:tcW w:w="1979" w:type="dxa"/>
          </w:tcPr>
          <w:p w14:paraId="35B1C76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8D7F36" w14:paraId="6069402F" w14:textId="77777777">
        <w:tc>
          <w:tcPr>
            <w:tcW w:w="1838" w:type="dxa"/>
            <w:vMerge/>
          </w:tcPr>
          <w:p w14:paraId="2743D9A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100991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3EFD873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5.2.1.4. Педагогічні працівники об’єктивно і неупереджено визначають результати навчання, які демонструє дитина</w:t>
            </w:r>
          </w:p>
        </w:tc>
        <w:tc>
          <w:tcPr>
            <w:tcW w:w="1979" w:type="dxa"/>
          </w:tcPr>
          <w:p w14:paraId="1F38C84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</w:tbl>
    <w:p w14:paraId="40D041D6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A84C3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Додаток 3.6.</w:t>
      </w:r>
    </w:p>
    <w:p w14:paraId="4743F465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color w:val="0D0D0D"/>
          <w:sz w:val="24"/>
          <w:szCs w:val="24"/>
        </w:rPr>
        <w:t>дошкільного підрозділу</w:t>
      </w:r>
    </w:p>
    <w:p w14:paraId="1503B271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E1542B" w14:textId="77777777" w:rsidR="008D7F36" w:rsidRDefault="00817B7B">
      <w:pPr>
        <w:jc w:val="center"/>
        <w:rPr>
          <w:rFonts w:ascii="Times New Roman" w:eastAsia="Times New Roman" w:hAnsi="Times New Roman" w:cs="Times New Roman"/>
        </w:rPr>
      </w:pPr>
      <w:bookmarkStart w:id="13" w:name="_fr7joppahcyt" w:colFirst="0" w:colLast="0"/>
      <w:bookmarkEnd w:id="13"/>
      <w:r>
        <w:rPr>
          <w:rFonts w:ascii="Times New Roman" w:eastAsia="Times New Roman" w:hAnsi="Times New Roman" w:cs="Times New Roman"/>
          <w:b/>
        </w:rPr>
        <w:t>VI. Компонент «Забезпечення ефективної системи управління»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66DB86" w14:textId="77777777" w:rsidR="008D7F36" w:rsidRDefault="00817B7B">
      <w:pPr>
        <w:ind w:firstLine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Забезпечити результативність управлінської діяльності керівництва закладу через прозоре планування, ефективну організацію внутрішніх процесів, участь колективу в ухваленні рішень, системний моніторинг і зворотний зв’язок.</w:t>
      </w:r>
    </w:p>
    <w:tbl>
      <w:tblPr>
        <w:tblStyle w:val="af0"/>
        <w:tblW w:w="92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701"/>
        <w:gridCol w:w="3827"/>
        <w:gridCol w:w="1884"/>
      </w:tblGrid>
      <w:tr w:rsidR="008D7F36" w14:paraId="5168D830" w14:textId="77777777">
        <w:tc>
          <w:tcPr>
            <w:tcW w:w="1838" w:type="dxa"/>
          </w:tcPr>
          <w:p w14:paraId="59007EB7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701" w:type="dxa"/>
          </w:tcPr>
          <w:p w14:paraId="030A26EC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827" w:type="dxa"/>
          </w:tcPr>
          <w:p w14:paraId="3783E98D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84" w:type="dxa"/>
          </w:tcPr>
          <w:p w14:paraId="5AA39A71" w14:textId="77777777" w:rsidR="008D7F36" w:rsidRDefault="00817B7B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23B89A81" w14:textId="77777777">
        <w:tc>
          <w:tcPr>
            <w:tcW w:w="1838" w:type="dxa"/>
            <w:vMerge w:val="restart"/>
          </w:tcPr>
          <w:p w14:paraId="3E3A7BE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6.1. Планування діяльності</w:t>
            </w:r>
          </w:p>
        </w:tc>
        <w:tc>
          <w:tcPr>
            <w:tcW w:w="1701" w:type="dxa"/>
            <w:vMerge w:val="restart"/>
          </w:tcPr>
          <w:p w14:paraId="64B1592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 Формування програми розвитку та розроблення плану роботи на рік з урахуванням вимог законодавства та автономії закладу освіти</w:t>
            </w:r>
          </w:p>
        </w:tc>
        <w:tc>
          <w:tcPr>
            <w:tcW w:w="3827" w:type="dxa"/>
          </w:tcPr>
          <w:p w14:paraId="02B5815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6.1.1.1. Програма розвитку закладу освіти визначає пріоритетні напрями розвитку та передбачає заходи з підвищення якості освіти та якості освітньої діяльності відповідно до особливостей і умов його діяльності, зокрема типу організації освітньої діяльності, контингенту вихованців, фахового рівня педагогічного колективу, обсягу та джерел фінансування</w:t>
            </w:r>
          </w:p>
        </w:tc>
        <w:tc>
          <w:tcPr>
            <w:tcW w:w="1884" w:type="dxa"/>
          </w:tcPr>
          <w:p w14:paraId="082F901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04AF83ED" w14:textId="77777777">
        <w:tc>
          <w:tcPr>
            <w:tcW w:w="1838" w:type="dxa"/>
            <w:vMerge/>
          </w:tcPr>
          <w:p w14:paraId="7C0C1BE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797175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A68340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6.1.1.2. План роботи закладу освіти на рік реалізує програму його розвитку, висвітлює шляхи розв’язання актуальних завдань за всіма напрямками діяльності</w:t>
            </w:r>
          </w:p>
        </w:tc>
        <w:tc>
          <w:tcPr>
            <w:tcW w:w="1884" w:type="dxa"/>
          </w:tcPr>
          <w:p w14:paraId="0AA2053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21E0B7D4" w14:textId="77777777">
        <w:tc>
          <w:tcPr>
            <w:tcW w:w="1838" w:type="dxa"/>
            <w:vMerge/>
          </w:tcPr>
          <w:p w14:paraId="5C64C64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1169D6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BA25B6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6.1.1.3. Педагогічна рада систематично розглядає питання реалізації плану роботи з урахуванням визначених завдань у програмі розвитку закладу освіти та визначає ефективність проведених заходів</w:t>
            </w:r>
          </w:p>
        </w:tc>
        <w:tc>
          <w:tcPr>
            <w:tcW w:w="1884" w:type="dxa"/>
          </w:tcPr>
          <w:p w14:paraId="1E9A55F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6BA81496" w14:textId="77777777">
        <w:tc>
          <w:tcPr>
            <w:tcW w:w="1838" w:type="dxa"/>
            <w:vMerge w:val="restart"/>
          </w:tcPr>
          <w:p w14:paraId="44F9045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6.2. Формування внутрішньої системи забезпечення</w:t>
            </w:r>
          </w:p>
        </w:tc>
        <w:tc>
          <w:tcPr>
            <w:tcW w:w="1701" w:type="dxa"/>
            <w:vMerge w:val="restart"/>
          </w:tcPr>
          <w:p w14:paraId="2028BD5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6.2.1. Функціонування та дієвість внутрішньої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системи забезпечення якості освіти</w:t>
            </w:r>
          </w:p>
        </w:tc>
        <w:tc>
          <w:tcPr>
            <w:tcW w:w="3827" w:type="dxa"/>
          </w:tcPr>
          <w:p w14:paraId="55F4D23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6.2.1.1. У закладі освіти сформовано Положення про внутрішню систему забезпечення якості освіти, яке схвалено педагогічною радою та затверджено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керівником</w:t>
            </w:r>
          </w:p>
        </w:tc>
        <w:tc>
          <w:tcPr>
            <w:tcW w:w="1884" w:type="dxa"/>
          </w:tcPr>
          <w:p w14:paraId="2C30EAA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6A5105E" w14:textId="77777777">
        <w:tc>
          <w:tcPr>
            <w:tcW w:w="1838" w:type="dxa"/>
            <w:vMerge/>
          </w:tcPr>
          <w:p w14:paraId="2A2AB69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3AC126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B49E45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6.2.1.2. Внутрішня система сформована відповідно до методичних рекомендацій з урахуванням академічної автономії закладу освіти</w:t>
            </w:r>
          </w:p>
        </w:tc>
        <w:tc>
          <w:tcPr>
            <w:tcW w:w="1884" w:type="dxa"/>
          </w:tcPr>
          <w:p w14:paraId="1CC8991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6FFC40A" w14:textId="77777777">
        <w:tc>
          <w:tcPr>
            <w:tcW w:w="1838" w:type="dxa"/>
            <w:vMerge/>
          </w:tcPr>
          <w:p w14:paraId="1571D54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B0F79D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 Функціонування та дієвість внутрішньої системи забезпечення якості освіти</w:t>
            </w:r>
          </w:p>
        </w:tc>
        <w:tc>
          <w:tcPr>
            <w:tcW w:w="3827" w:type="dxa"/>
          </w:tcPr>
          <w:p w14:paraId="2BC28C7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6.2.1.3. Внутрішня система є дієвою</w:t>
            </w:r>
          </w:p>
        </w:tc>
        <w:tc>
          <w:tcPr>
            <w:tcW w:w="1884" w:type="dxa"/>
          </w:tcPr>
          <w:p w14:paraId="61939D2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1B5C2B6" w14:textId="77777777">
        <w:tc>
          <w:tcPr>
            <w:tcW w:w="1838" w:type="dxa"/>
            <w:vMerge w:val="restart"/>
          </w:tcPr>
          <w:p w14:paraId="4D10B7A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6.3.Визначення правил внутрішнього розпорядку</w:t>
            </w:r>
          </w:p>
        </w:tc>
        <w:tc>
          <w:tcPr>
            <w:tcW w:w="1701" w:type="dxa"/>
            <w:vMerge w:val="restart"/>
          </w:tcPr>
          <w:p w14:paraId="156283F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 Дотримання правил внутрішнього розпорядку усіма учасниками освітнього процесу</w:t>
            </w:r>
          </w:p>
        </w:tc>
        <w:tc>
          <w:tcPr>
            <w:tcW w:w="3827" w:type="dxa"/>
          </w:tcPr>
          <w:p w14:paraId="7F6D960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6.3.1.1. Правила внутрішнього розпорядку закладу освіти схвалені педагогічною радою та затверджені керівником</w:t>
            </w:r>
          </w:p>
        </w:tc>
        <w:tc>
          <w:tcPr>
            <w:tcW w:w="1884" w:type="dxa"/>
          </w:tcPr>
          <w:p w14:paraId="2A22BCE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8A8FEFE" w14:textId="77777777">
        <w:tc>
          <w:tcPr>
            <w:tcW w:w="1838" w:type="dxa"/>
            <w:vMerge/>
          </w:tcPr>
          <w:p w14:paraId="04FB7CF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EF5AFB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2633B8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6.3.1.2. Правила містять певні права та обов’язки, правила поведінки працівників, педагогів, осіб, залучених до освітнього процесу</w:t>
            </w:r>
          </w:p>
        </w:tc>
        <w:tc>
          <w:tcPr>
            <w:tcW w:w="1884" w:type="dxa"/>
          </w:tcPr>
          <w:p w14:paraId="63F066E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5C9203A" w14:textId="77777777">
        <w:tc>
          <w:tcPr>
            <w:tcW w:w="1838" w:type="dxa"/>
            <w:vMerge/>
          </w:tcPr>
          <w:p w14:paraId="264B23E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AD0F4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2930507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6.3.1.3. Правила містять права та обов’язки батьків, правила їх поведінки у закладі освіти</w:t>
            </w:r>
          </w:p>
        </w:tc>
        <w:tc>
          <w:tcPr>
            <w:tcW w:w="1884" w:type="dxa"/>
          </w:tcPr>
          <w:p w14:paraId="3D8BC31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8FEAD21" w14:textId="77777777">
        <w:tc>
          <w:tcPr>
            <w:tcW w:w="1838" w:type="dxa"/>
            <w:vMerge/>
          </w:tcPr>
          <w:p w14:paraId="7FE6321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D1CF1E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A78F8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6.3.1.4. Правила містять правила для відвідувачів закладу освіти</w:t>
            </w:r>
          </w:p>
        </w:tc>
        <w:tc>
          <w:tcPr>
            <w:tcW w:w="1884" w:type="dxa"/>
          </w:tcPr>
          <w:p w14:paraId="2DE0ED5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B4AA7EE" w14:textId="77777777">
        <w:tc>
          <w:tcPr>
            <w:tcW w:w="1838" w:type="dxa"/>
            <w:vMerge/>
          </w:tcPr>
          <w:p w14:paraId="4D44822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841469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5B3CF7F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6.3.1.5. Правила містять правила перебування в приміщеннях та використання майна</w:t>
            </w:r>
          </w:p>
        </w:tc>
        <w:tc>
          <w:tcPr>
            <w:tcW w:w="1884" w:type="dxa"/>
          </w:tcPr>
          <w:p w14:paraId="4D0105D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818C006" w14:textId="77777777">
        <w:tc>
          <w:tcPr>
            <w:tcW w:w="1838" w:type="dxa"/>
            <w:vMerge/>
          </w:tcPr>
          <w:p w14:paraId="3A193B9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50FD96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C155F6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6.3.1.6. Правила містять порядок використання інформації з обмеженим доступом</w:t>
            </w:r>
          </w:p>
        </w:tc>
        <w:tc>
          <w:tcPr>
            <w:tcW w:w="1884" w:type="dxa"/>
          </w:tcPr>
          <w:p w14:paraId="5AF9B16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3D92660" w14:textId="77777777">
        <w:tc>
          <w:tcPr>
            <w:tcW w:w="1838" w:type="dxa"/>
            <w:vMerge/>
          </w:tcPr>
          <w:p w14:paraId="288B71B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8960A3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F11C0A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6.3.1.7. Усі учасники освітнього процесу дотримуються правил</w:t>
            </w:r>
          </w:p>
        </w:tc>
        <w:tc>
          <w:tcPr>
            <w:tcW w:w="1884" w:type="dxa"/>
          </w:tcPr>
          <w:p w14:paraId="6719CCF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69E8338" w14:textId="77777777">
        <w:tc>
          <w:tcPr>
            <w:tcW w:w="1838" w:type="dxa"/>
            <w:vMerge/>
          </w:tcPr>
          <w:p w14:paraId="1CA21A6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1DAA52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BFD84B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6.3.1.8. Дотримуються умов договору про надання освітніх послуг (за наявності)</w:t>
            </w:r>
          </w:p>
        </w:tc>
        <w:tc>
          <w:tcPr>
            <w:tcW w:w="1884" w:type="dxa"/>
          </w:tcPr>
          <w:p w14:paraId="17D8E38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7758318" w14:textId="77777777">
        <w:tc>
          <w:tcPr>
            <w:tcW w:w="1838" w:type="dxa"/>
            <w:vMerge w:val="restart"/>
          </w:tcPr>
          <w:p w14:paraId="3A1CE3D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6.4.Діяльність основного колегіального органу управління</w:t>
            </w:r>
          </w:p>
        </w:tc>
        <w:tc>
          <w:tcPr>
            <w:tcW w:w="1701" w:type="dxa"/>
            <w:vMerge w:val="restart"/>
          </w:tcPr>
          <w:p w14:paraId="015EA47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 Дотримання норм діяльності педагогічної ради</w:t>
            </w:r>
          </w:p>
        </w:tc>
        <w:tc>
          <w:tcPr>
            <w:tcW w:w="3827" w:type="dxa"/>
          </w:tcPr>
          <w:p w14:paraId="26D8943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6.4.1.1. Педагогічна рада розглядає та/або вирішує питання відповідно до її повноважень</w:t>
            </w:r>
          </w:p>
        </w:tc>
        <w:tc>
          <w:tcPr>
            <w:tcW w:w="1884" w:type="dxa"/>
          </w:tcPr>
          <w:p w14:paraId="5DBAEF2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2B17A0F" w14:textId="77777777">
        <w:tc>
          <w:tcPr>
            <w:tcW w:w="1838" w:type="dxa"/>
            <w:vMerge/>
          </w:tcPr>
          <w:p w14:paraId="223322A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EC5794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8CB328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6.4.1.2. Педагогічні працівники беруть участь у засіданнях педагогічної ради, пропонують рішення з визначених питань</w:t>
            </w:r>
          </w:p>
        </w:tc>
        <w:tc>
          <w:tcPr>
            <w:tcW w:w="1884" w:type="dxa"/>
          </w:tcPr>
          <w:p w14:paraId="465E175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06BF5AA3" w14:textId="77777777">
        <w:tc>
          <w:tcPr>
            <w:tcW w:w="1838" w:type="dxa"/>
            <w:vMerge/>
          </w:tcPr>
          <w:p w14:paraId="0DA4600D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6059AF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 Дотримання норм діяльності педагогічної ради</w:t>
            </w:r>
          </w:p>
        </w:tc>
        <w:tc>
          <w:tcPr>
            <w:tcW w:w="3827" w:type="dxa"/>
          </w:tcPr>
          <w:p w14:paraId="5016606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6.4.1.3. Засідання педагогічної ради протоколюються згідно з документообігом</w:t>
            </w:r>
          </w:p>
        </w:tc>
        <w:tc>
          <w:tcPr>
            <w:tcW w:w="1884" w:type="dxa"/>
          </w:tcPr>
          <w:p w14:paraId="057C25B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D1398A6" w14:textId="77777777">
        <w:tc>
          <w:tcPr>
            <w:tcW w:w="1838" w:type="dxa"/>
            <w:vMerge/>
          </w:tcPr>
          <w:p w14:paraId="7604D66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A35B8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FFA556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6.4.1.4. Рішення педагогічної ради формулюються конкретно</w:t>
            </w:r>
          </w:p>
        </w:tc>
        <w:tc>
          <w:tcPr>
            <w:tcW w:w="1884" w:type="dxa"/>
          </w:tcPr>
          <w:p w14:paraId="01AA4B3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1209E5FE" w14:textId="77777777">
        <w:tc>
          <w:tcPr>
            <w:tcW w:w="1838" w:type="dxa"/>
            <w:vMerge/>
          </w:tcPr>
          <w:p w14:paraId="73D4103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97DFEC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1A4873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6.4.1.5. Рішення педагогічної ради вводяться в дію наказом керівника та контролюються</w:t>
            </w:r>
          </w:p>
        </w:tc>
        <w:tc>
          <w:tcPr>
            <w:tcW w:w="1884" w:type="dxa"/>
          </w:tcPr>
          <w:p w14:paraId="7FE512A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9969489" w14:textId="77777777">
        <w:tc>
          <w:tcPr>
            <w:tcW w:w="1838" w:type="dxa"/>
            <w:vMerge w:val="restart"/>
          </w:tcPr>
          <w:p w14:paraId="20C8F9D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6.5. Оптимальність використання єдиноначальності в управлінні</w:t>
            </w:r>
          </w:p>
        </w:tc>
        <w:tc>
          <w:tcPr>
            <w:tcW w:w="1701" w:type="dxa"/>
            <w:vMerge w:val="restart"/>
            <w:vAlign w:val="center"/>
          </w:tcPr>
          <w:p w14:paraId="5925B2A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 Реалізація повноважень керівника закладу освіти</w:t>
            </w:r>
          </w:p>
        </w:tc>
        <w:tc>
          <w:tcPr>
            <w:tcW w:w="3827" w:type="dxa"/>
            <w:vAlign w:val="center"/>
          </w:tcPr>
          <w:p w14:paraId="1642983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6.5.1.1. Керівник реалізує права згідно з трудовим, колективним договором (за наявності)</w:t>
            </w:r>
          </w:p>
        </w:tc>
        <w:tc>
          <w:tcPr>
            <w:tcW w:w="1884" w:type="dxa"/>
            <w:vAlign w:val="center"/>
          </w:tcPr>
          <w:p w14:paraId="13D5512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2D086E6" w14:textId="77777777">
        <w:tc>
          <w:tcPr>
            <w:tcW w:w="1838" w:type="dxa"/>
            <w:vMerge/>
          </w:tcPr>
          <w:p w14:paraId="20CD506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F91F9A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E232FA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6.5.1.2. Керівник виконує обов’язки згідно з трудовим, колективним договором</w:t>
            </w:r>
          </w:p>
        </w:tc>
        <w:tc>
          <w:tcPr>
            <w:tcW w:w="1884" w:type="dxa"/>
            <w:vAlign w:val="center"/>
          </w:tcPr>
          <w:p w14:paraId="46E88F5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176B136" w14:textId="77777777">
        <w:tc>
          <w:tcPr>
            <w:tcW w:w="1838" w:type="dxa"/>
            <w:vMerge/>
          </w:tcPr>
          <w:p w14:paraId="74D4148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72432E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2C1495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6.5.1.3. Контроль керівником виконання наказів засновника</w:t>
            </w:r>
          </w:p>
        </w:tc>
        <w:tc>
          <w:tcPr>
            <w:tcW w:w="1884" w:type="dxa"/>
            <w:vAlign w:val="center"/>
          </w:tcPr>
          <w:p w14:paraId="1C2779C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1B7C3F0F" w14:textId="77777777">
        <w:tc>
          <w:tcPr>
            <w:tcW w:w="1838" w:type="dxa"/>
            <w:vMerge/>
          </w:tcPr>
          <w:p w14:paraId="3179452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45DB4A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9E8C80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6.5.1.4. Ефективність керівника у поточній управлінській діяльності</w:t>
            </w:r>
          </w:p>
        </w:tc>
        <w:tc>
          <w:tcPr>
            <w:tcW w:w="1884" w:type="dxa"/>
            <w:vAlign w:val="center"/>
          </w:tcPr>
          <w:p w14:paraId="224DBDE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E9B41FC" w14:textId="77777777">
        <w:tc>
          <w:tcPr>
            <w:tcW w:w="1838" w:type="dxa"/>
            <w:vMerge/>
          </w:tcPr>
          <w:p w14:paraId="088BF5F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C68FF6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31B862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6.5.1.5. У разі потреби вводяться посади заступників, керівників структурних підрозділів</w:t>
            </w:r>
          </w:p>
        </w:tc>
        <w:tc>
          <w:tcPr>
            <w:tcW w:w="1884" w:type="dxa"/>
            <w:vAlign w:val="center"/>
          </w:tcPr>
          <w:p w14:paraId="31F6A81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EAE7B98" w14:textId="77777777">
        <w:tc>
          <w:tcPr>
            <w:tcW w:w="1838" w:type="dxa"/>
            <w:vMerge w:val="restart"/>
          </w:tcPr>
          <w:p w14:paraId="053F5344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6.6. Дотримання порядку зарахування, відрахування та переведення дітей</w:t>
            </w:r>
          </w:p>
        </w:tc>
        <w:tc>
          <w:tcPr>
            <w:tcW w:w="1701" w:type="dxa"/>
            <w:vMerge w:val="restart"/>
          </w:tcPr>
          <w:p w14:paraId="696A0EB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 Здійснення зарахування, відрахування та переведення дітей 3 дотриманням права кожної дитини на здобуття дошкільної освіти</w:t>
            </w:r>
          </w:p>
        </w:tc>
        <w:tc>
          <w:tcPr>
            <w:tcW w:w="3827" w:type="dxa"/>
          </w:tcPr>
          <w:p w14:paraId="24C2CF4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6.6.1.1</w:t>
            </w:r>
          </w:p>
          <w:p w14:paraId="6097BADA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Зарахування, відрахування та переведення дітей здійснюється відповідно до законодавства (для державних і комунальних ЗДО) або затвердженого засновником (або уповноваженим органом)</w:t>
            </w:r>
          </w:p>
        </w:tc>
        <w:tc>
          <w:tcPr>
            <w:tcW w:w="1884" w:type="dxa"/>
          </w:tcPr>
          <w:p w14:paraId="37E81D0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7981A1BB" w14:textId="77777777">
        <w:tc>
          <w:tcPr>
            <w:tcW w:w="1838" w:type="dxa"/>
            <w:vMerge/>
          </w:tcPr>
          <w:p w14:paraId="66C85F3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FF8C70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5F7099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6.6.1.2</w:t>
            </w:r>
          </w:p>
          <w:p w14:paraId="2136CCD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Прийом заяв про зарахування організовується з використанням електронно-комунікаційної системи (за рішенням засновника)</w:t>
            </w:r>
          </w:p>
        </w:tc>
        <w:tc>
          <w:tcPr>
            <w:tcW w:w="1884" w:type="dxa"/>
          </w:tcPr>
          <w:p w14:paraId="4E5DA4A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3EADD507" w14:textId="77777777">
        <w:tc>
          <w:tcPr>
            <w:tcW w:w="1838" w:type="dxa"/>
            <w:vMerge/>
          </w:tcPr>
          <w:p w14:paraId="7D267CB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8A729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25AA7B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6.6.1.3</w:t>
            </w:r>
          </w:p>
          <w:p w14:paraId="6AE07B9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Обробка персональних даних відбувається відповідно до Закону України «Про захист персональних даних»</w:t>
            </w:r>
          </w:p>
        </w:tc>
        <w:tc>
          <w:tcPr>
            <w:tcW w:w="1884" w:type="dxa"/>
          </w:tcPr>
          <w:p w14:paraId="40F2D3A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0987D6DC" w14:textId="77777777">
        <w:tc>
          <w:tcPr>
            <w:tcW w:w="1838" w:type="dxa"/>
            <w:vMerge w:val="restart"/>
          </w:tcPr>
          <w:p w14:paraId="2DD24BF4" w14:textId="77777777" w:rsidR="008D7F36" w:rsidRDefault="00817B7B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6.7. Організація інклюзивного навчання</w:t>
            </w:r>
          </w:p>
          <w:p w14:paraId="77B8A462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01872E2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 Ефективність керівництва діяльністю команди психолого-педагогічного супроводу дитини з особливими освітніми потребами</w:t>
            </w:r>
          </w:p>
        </w:tc>
        <w:tc>
          <w:tcPr>
            <w:tcW w:w="3827" w:type="dxa"/>
          </w:tcPr>
          <w:p w14:paraId="3A024D0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6.7.1.1</w:t>
            </w:r>
          </w:p>
          <w:p w14:paraId="055214F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Керівником затверджується персональний склад команди психолого-педагогічного супроводу дитини з особливими освітніми потребами, яка здобуває дошкільну освіту, створюються умови для її діяльності.</w:t>
            </w:r>
          </w:p>
        </w:tc>
        <w:tc>
          <w:tcPr>
            <w:tcW w:w="1884" w:type="dxa"/>
          </w:tcPr>
          <w:p w14:paraId="38FAD34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49E91BBD" w14:textId="77777777">
        <w:tc>
          <w:tcPr>
            <w:tcW w:w="1838" w:type="dxa"/>
            <w:vMerge/>
          </w:tcPr>
          <w:p w14:paraId="3B4A72C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218F9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C8D504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6.7.1.2</w:t>
            </w:r>
          </w:p>
          <w:p w14:paraId="644E23F0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Дотримуються вимоги щодо проведення засідань команди психолого-педагогічного супроводу.</w:t>
            </w:r>
          </w:p>
        </w:tc>
        <w:tc>
          <w:tcPr>
            <w:tcW w:w="1884" w:type="dxa"/>
          </w:tcPr>
          <w:p w14:paraId="24C58E1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359435C1" w14:textId="77777777">
        <w:tc>
          <w:tcPr>
            <w:tcW w:w="1838" w:type="dxa"/>
            <w:vMerge/>
          </w:tcPr>
          <w:p w14:paraId="0EDA0684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38BC2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497524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6.7.1.3</w:t>
            </w:r>
          </w:p>
          <w:p w14:paraId="1C3D32E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Забезпечується співпраця з інклюзивно-ресурсним центром, спеціальними закладами освіти тощо, зокрема у разі виникнення труднощів з розроблення чи реалізації індивідуальної програми розвитку (надання рекомендацій, методичної допомоги).</w:t>
            </w:r>
          </w:p>
        </w:tc>
        <w:tc>
          <w:tcPr>
            <w:tcW w:w="1884" w:type="dxa"/>
          </w:tcPr>
          <w:p w14:paraId="72D6CD70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2D8F6166" w14:textId="77777777">
        <w:tc>
          <w:tcPr>
            <w:tcW w:w="1838" w:type="dxa"/>
            <w:vMerge/>
          </w:tcPr>
          <w:p w14:paraId="11DEEE8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0717A7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C744E1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6.7.1.4</w:t>
            </w:r>
          </w:p>
          <w:p w14:paraId="64E4DC4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Здійснюється контроль за наданням психолого-педагогічних та корекційно-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послуг (допомоги) та станом виконання завдань, визначених в індивідуальній програмі розвитку.</w:t>
            </w:r>
          </w:p>
        </w:tc>
        <w:tc>
          <w:tcPr>
            <w:tcW w:w="1884" w:type="dxa"/>
          </w:tcPr>
          <w:p w14:paraId="3AE2E59C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03E54399" w14:textId="77777777">
        <w:tc>
          <w:tcPr>
            <w:tcW w:w="1838" w:type="dxa"/>
            <w:vMerge/>
          </w:tcPr>
          <w:p w14:paraId="709843B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C6AD67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9B361EF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6.7.1.5</w:t>
            </w:r>
          </w:p>
          <w:p w14:paraId="01C0F69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Батьки дітей з особливими освітніми потребами беруть участь у розробленні індивідуальної програми розвитку.</w:t>
            </w:r>
          </w:p>
        </w:tc>
        <w:tc>
          <w:tcPr>
            <w:tcW w:w="1884" w:type="dxa"/>
          </w:tcPr>
          <w:p w14:paraId="62C03CB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61525654" w14:textId="77777777">
        <w:tc>
          <w:tcPr>
            <w:tcW w:w="1838" w:type="dxa"/>
            <w:vMerge w:val="restart"/>
          </w:tcPr>
          <w:p w14:paraId="0D5F014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6.8. Відкритість та прозорість діяльності</w:t>
            </w:r>
          </w:p>
        </w:tc>
        <w:tc>
          <w:tcPr>
            <w:tcW w:w="1701" w:type="dxa"/>
            <w:vMerge w:val="restart"/>
          </w:tcPr>
          <w:p w14:paraId="10C0B93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 Забезпечення відкритості та прозорості діяльності закладу освіти</w:t>
            </w:r>
          </w:p>
        </w:tc>
        <w:tc>
          <w:tcPr>
            <w:tcW w:w="3827" w:type="dxa"/>
          </w:tcPr>
          <w:p w14:paraId="4C8E443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6.8.1.1. Забезпечується доступ працівників та батьків вихованців, представників місцевої громади до спілкування із керівником закладу освіти (особистий прийом, звернення, використання сучасних засобів комунікації).</w:t>
            </w:r>
          </w:p>
        </w:tc>
        <w:tc>
          <w:tcPr>
            <w:tcW w:w="1884" w:type="dxa"/>
          </w:tcPr>
          <w:p w14:paraId="08DB54D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55A109BE" w14:textId="77777777">
        <w:tc>
          <w:tcPr>
            <w:tcW w:w="1838" w:type="dxa"/>
            <w:vMerge/>
          </w:tcPr>
          <w:p w14:paraId="2EC6C46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A68C4B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04F3D2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6.8.1.2</w:t>
            </w:r>
          </w:p>
          <w:p w14:paraId="3AEAD6FE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 закладу освіти вчасно розглядає звернення працівників та батьків вихованців, вживає відповідних заходів реагування.</w:t>
            </w:r>
          </w:p>
        </w:tc>
        <w:tc>
          <w:tcPr>
            <w:tcW w:w="1884" w:type="dxa"/>
          </w:tcPr>
          <w:p w14:paraId="5E469A7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8D7F36" w14:paraId="3BA446D6" w14:textId="77777777">
        <w:tc>
          <w:tcPr>
            <w:tcW w:w="1838" w:type="dxa"/>
            <w:vMerge/>
          </w:tcPr>
          <w:p w14:paraId="1DFFAC8C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48B274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96E1C3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6.8.1.3. Заклад освіти забезпечує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відкритий доступ до інформації та документів, передбачених законодавством, у тому числі на своєму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а в разі його відсутності —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засновника.</w:t>
            </w:r>
          </w:p>
        </w:tc>
        <w:tc>
          <w:tcPr>
            <w:tcW w:w="1884" w:type="dxa"/>
          </w:tcPr>
          <w:p w14:paraId="303D52F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2. Вивчення документації</w:t>
            </w:r>
          </w:p>
        </w:tc>
      </w:tr>
      <w:tr w:rsidR="008D7F36" w14:paraId="6A8C47DC" w14:textId="77777777">
        <w:tc>
          <w:tcPr>
            <w:tcW w:w="1838" w:type="dxa"/>
            <w:vMerge w:val="restart"/>
          </w:tcPr>
          <w:p w14:paraId="283E64AC" w14:textId="77777777" w:rsidR="008D7F36" w:rsidRDefault="00817B7B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6.9. Сприяння діяльності органів громадського самоврядування</w:t>
            </w:r>
          </w:p>
          <w:p w14:paraId="7CA8E7A8" w14:textId="77777777" w:rsidR="008D7F36" w:rsidRDefault="008D7F36">
            <w:pPr>
              <w:spacing w:before="280"/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76CC1BA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 Діяльність органів самоврядування працівників та органів батьківського самоврядування (у разі їх створення)</w:t>
            </w:r>
          </w:p>
        </w:tc>
        <w:tc>
          <w:tcPr>
            <w:tcW w:w="3827" w:type="dxa"/>
          </w:tcPr>
          <w:p w14:paraId="0F4EC19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6.9.1.1. Загальні збори (конференції) колективу закладу дошкільної освіти (у разі їх створення) формуються на паритетних засадах з представників органів самоврядування працівників та представників органів батьківського самоврядування.</w:t>
            </w:r>
          </w:p>
        </w:tc>
        <w:tc>
          <w:tcPr>
            <w:tcW w:w="1884" w:type="dxa"/>
          </w:tcPr>
          <w:p w14:paraId="5B65C6E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308D39E2" w14:textId="77777777">
        <w:tc>
          <w:tcPr>
            <w:tcW w:w="1838" w:type="dxa"/>
            <w:vMerge/>
          </w:tcPr>
          <w:p w14:paraId="22ADA8C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B2FA1D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D5FC77C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6.9.1.2. Інформація про час і місце проведення загальних зборів (конференцій) колективу закладу освіти розміщується на інформаційному стенді та/або оприлюднюється на його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 пізніше ніж за місяць до їх проведення.</w:t>
            </w:r>
          </w:p>
        </w:tc>
        <w:tc>
          <w:tcPr>
            <w:tcW w:w="1884" w:type="dxa"/>
          </w:tcPr>
          <w:p w14:paraId="0E74C3EE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8D7F36" w14:paraId="18737705" w14:textId="77777777">
        <w:tc>
          <w:tcPr>
            <w:tcW w:w="1838" w:type="dxa"/>
            <w:vMerge/>
          </w:tcPr>
          <w:p w14:paraId="34F2645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FF9A1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55C771AB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6.9.1.3. Загальні збори (конференції) колективу закладу освіти щороку заслуховують звіт керівника, оцінюють його діяльність.</w:t>
            </w:r>
          </w:p>
        </w:tc>
        <w:tc>
          <w:tcPr>
            <w:tcW w:w="1884" w:type="dxa"/>
          </w:tcPr>
          <w:p w14:paraId="5F609CF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698AC3AD" w14:textId="77777777">
        <w:tc>
          <w:tcPr>
            <w:tcW w:w="1838" w:type="dxa"/>
            <w:vMerge/>
          </w:tcPr>
          <w:p w14:paraId="20A9BDE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E62A0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5AE6CE04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6.9.1.4. Створюються умови для діяльності органів батьківського самоврядування, їх пропозиції (у разі створення таких органів) обов’язково розглядаються під час ухвалення управлінських рішень.</w:t>
            </w:r>
          </w:p>
        </w:tc>
        <w:tc>
          <w:tcPr>
            <w:tcW w:w="1884" w:type="dxa"/>
          </w:tcPr>
          <w:p w14:paraId="637A653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8D7F36" w14:paraId="6B841A2E" w14:textId="77777777">
        <w:tc>
          <w:tcPr>
            <w:tcW w:w="1838" w:type="dxa"/>
            <w:vMerge/>
          </w:tcPr>
          <w:p w14:paraId="0B81C0FB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BD51DB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9E11E9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6.9.1.5. Створюються умови для діяльності органів самоврядування працівників, їх пропозиції обов’язково розглядаються під час ухвалення управлінських рішень.</w:t>
            </w:r>
          </w:p>
        </w:tc>
        <w:tc>
          <w:tcPr>
            <w:tcW w:w="1884" w:type="dxa"/>
          </w:tcPr>
          <w:p w14:paraId="1C5E5F8B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8D7F36" w14:paraId="3417813B" w14:textId="77777777">
        <w:tc>
          <w:tcPr>
            <w:tcW w:w="1838" w:type="dxa"/>
            <w:vMerge w:val="restart"/>
          </w:tcPr>
          <w:p w14:paraId="45ED49E0" w14:textId="77777777" w:rsidR="008D7F36" w:rsidRDefault="00817B7B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6.10. Ведення документообігу та звітності</w:t>
            </w:r>
          </w:p>
          <w:p w14:paraId="3B37F742" w14:textId="77777777" w:rsidR="008D7F36" w:rsidRDefault="008D7F36">
            <w:pPr>
              <w:spacing w:before="28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6D15737E" w14:textId="77777777" w:rsidR="008D7F36" w:rsidRDefault="00817B7B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 Визначеність та дотримання порядку документообігу</w:t>
            </w:r>
          </w:p>
        </w:tc>
        <w:tc>
          <w:tcPr>
            <w:tcW w:w="3827" w:type="dxa"/>
          </w:tcPr>
          <w:p w14:paraId="6AFCA4C7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6.10.1.1 Діловодство організовується відповідно до порядку документообігу, визначеного закладом освіти з урахуванням вимог засновника (засновників) або уповноваженого ним (ними) органу (особи) та вимог законодавства.</w:t>
            </w:r>
          </w:p>
        </w:tc>
        <w:tc>
          <w:tcPr>
            <w:tcW w:w="1884" w:type="dxa"/>
          </w:tcPr>
          <w:p w14:paraId="794A57CE" w14:textId="77777777" w:rsidR="008D7F36" w:rsidRDefault="00817B7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7E7D36A5" w14:textId="77777777">
        <w:tc>
          <w:tcPr>
            <w:tcW w:w="1838" w:type="dxa"/>
            <w:vMerge/>
          </w:tcPr>
          <w:p w14:paraId="04C596F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3D561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B1CEB26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6.10.1.2. У закладі освіти наявна номенклатура справ та забезпечено зберігання документів і справ.</w:t>
            </w:r>
          </w:p>
        </w:tc>
        <w:tc>
          <w:tcPr>
            <w:tcW w:w="1884" w:type="dxa"/>
          </w:tcPr>
          <w:p w14:paraId="4F760A7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7CC1A468" w14:textId="77777777">
        <w:tc>
          <w:tcPr>
            <w:tcW w:w="1838" w:type="dxa"/>
            <w:vMerge/>
          </w:tcPr>
          <w:p w14:paraId="24A664F5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E7BDF27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12C8DF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6.10.1.3. Щороку готуються пропозиції, вносяться (за потреби) зміни до номенклатури справ на наступний календарний рік, схвалюється експертною комісією закладу освіти, затверджується директором та </w:t>
            </w:r>
            <w:r>
              <w:rPr>
                <w:rFonts w:ascii="Times New Roman" w:eastAsia="Times New Roman" w:hAnsi="Times New Roman" w:cs="Times New Roman"/>
                <w:b/>
              </w:rPr>
              <w:t>вводиться у дію з 1 січня.</w:t>
            </w:r>
          </w:p>
        </w:tc>
        <w:tc>
          <w:tcPr>
            <w:tcW w:w="1884" w:type="dxa"/>
          </w:tcPr>
          <w:p w14:paraId="754F42C6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21E1C794" w14:textId="77777777">
        <w:tc>
          <w:tcPr>
            <w:tcW w:w="1838" w:type="dxa"/>
            <w:vMerge/>
          </w:tcPr>
          <w:p w14:paraId="2BCD1B00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691942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 Дотримання вимог законодавства щодо обов’язкової звітності про діяльність закладу освіти</w:t>
            </w:r>
          </w:p>
        </w:tc>
        <w:tc>
          <w:tcPr>
            <w:tcW w:w="3827" w:type="dxa"/>
          </w:tcPr>
          <w:p w14:paraId="49EDB57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Здійснюється звітування про провадження освітньої діяльності з урахуванням вимог засновника (засновників) або уповноваженого ним (ними) органу (особи) та відповідно до законодавства.</w:t>
            </w:r>
          </w:p>
        </w:tc>
        <w:tc>
          <w:tcPr>
            <w:tcW w:w="1884" w:type="dxa"/>
          </w:tcPr>
          <w:p w14:paraId="3F57AF0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53DEFBB1" w14:textId="77777777">
        <w:tc>
          <w:tcPr>
            <w:tcW w:w="1838" w:type="dxa"/>
            <w:vMerge/>
          </w:tcPr>
          <w:p w14:paraId="6DB24929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BADA64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FD0B959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6.10.2.2.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Керівник щороку звітує про власну діяльність, посади та виконання плану роботи закладу освіти.</w:t>
            </w:r>
          </w:p>
        </w:tc>
        <w:tc>
          <w:tcPr>
            <w:tcW w:w="1884" w:type="dxa"/>
          </w:tcPr>
          <w:p w14:paraId="05637728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8D7F36" w14:paraId="7316EBB6" w14:textId="77777777">
        <w:tc>
          <w:tcPr>
            <w:tcW w:w="1838" w:type="dxa"/>
            <w:vMerge w:val="restart"/>
          </w:tcPr>
          <w:p w14:paraId="2C6A9E0D" w14:textId="77777777" w:rsidR="008D7F36" w:rsidRDefault="00817B7B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управлінських процесів</w:t>
            </w:r>
          </w:p>
          <w:p w14:paraId="113E3004" w14:textId="77777777" w:rsidR="008D7F36" w:rsidRDefault="008D7F36">
            <w:pPr>
              <w:spacing w:before="280"/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19C4D462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6.11.1. Застосування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цифрових технологій в управлінських процесах</w:t>
            </w:r>
          </w:p>
        </w:tc>
        <w:tc>
          <w:tcPr>
            <w:tcW w:w="3827" w:type="dxa"/>
          </w:tcPr>
          <w:p w14:paraId="2F147FA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6.11.1.1. Керівник використовує програми, які автоматизують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управлінські процеси.</w:t>
            </w:r>
          </w:p>
        </w:tc>
        <w:tc>
          <w:tcPr>
            <w:tcW w:w="1884" w:type="dxa"/>
          </w:tcPr>
          <w:p w14:paraId="4072118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</w:p>
        </w:tc>
      </w:tr>
      <w:tr w:rsidR="008D7F36" w14:paraId="6C815CD2" w14:textId="77777777">
        <w:tc>
          <w:tcPr>
            <w:tcW w:w="1838" w:type="dxa"/>
            <w:vMerge/>
          </w:tcPr>
          <w:p w14:paraId="515DA17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09730F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558FCBD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6.11.1.2. Заклад освіти забезпечений комп’ютерною технікою, доступом до мережі Інтернет.</w:t>
            </w:r>
          </w:p>
        </w:tc>
        <w:tc>
          <w:tcPr>
            <w:tcW w:w="1884" w:type="dxa"/>
          </w:tcPr>
          <w:p w14:paraId="088B8BDD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8D7F36" w14:paraId="3B8951AC" w14:textId="77777777">
        <w:tc>
          <w:tcPr>
            <w:tcW w:w="1838" w:type="dxa"/>
            <w:vMerge/>
          </w:tcPr>
          <w:p w14:paraId="39D2E5B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AC28573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38677ED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6.11.1.3. Створюються умови для використання педагогічними працівниками цифрових технологій, можливостей мережі, електронних освітніх платформ під час підготовки до занять, для професійного розвитку та взаємодії з батьками.</w:t>
            </w:r>
          </w:p>
        </w:tc>
        <w:tc>
          <w:tcPr>
            <w:tcW w:w="1884" w:type="dxa"/>
          </w:tcPr>
          <w:p w14:paraId="18B38F3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</w:tbl>
    <w:p w14:paraId="1E0F0B87" w14:textId="77777777" w:rsidR="008D7F36" w:rsidRDefault="008D7F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9FDEE" w14:textId="77777777" w:rsidR="008D7F36" w:rsidRDefault="00817B7B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3.7.</w:t>
      </w:r>
    </w:p>
    <w:p w14:paraId="45CF5CAA" w14:textId="77777777" w:rsidR="008D7F36" w:rsidRDefault="00817B7B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r w:rsidR="005A7F60" w:rsidRPr="005A7F60">
        <w:rPr>
          <w:rFonts w:ascii="Times New Roman" w:eastAsia="Times New Roman" w:hAnsi="Times New Roman" w:cs="Times New Roman"/>
          <w:sz w:val="24"/>
          <w:szCs w:val="24"/>
        </w:rPr>
        <w:t>дошкільного підрозділу</w:t>
      </w:r>
    </w:p>
    <w:p w14:paraId="3F22D15B" w14:textId="77777777" w:rsidR="008D7F36" w:rsidRDefault="008D7F36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35C6639B" w14:textId="77777777" w:rsidR="008D7F36" w:rsidRDefault="00817B7B">
      <w:pPr>
        <w:jc w:val="center"/>
        <w:rPr>
          <w:rFonts w:ascii="Times New Roman" w:eastAsia="Times New Roman" w:hAnsi="Times New Roman" w:cs="Times New Roman"/>
          <w:b/>
        </w:rPr>
      </w:pPr>
      <w:bookmarkStart w:id="14" w:name="_27aacq4fa2t0" w:colFirst="0" w:colLast="0"/>
      <w:bookmarkEnd w:id="14"/>
      <w:r>
        <w:rPr>
          <w:rFonts w:ascii="Times New Roman" w:eastAsia="Times New Roman" w:hAnsi="Times New Roman" w:cs="Times New Roman"/>
          <w:b/>
        </w:rPr>
        <w:t>VII. Компонент: «Формування внутрішньої системи моніторингу якості освіти та якості освітньої діяльності»</w:t>
      </w:r>
    </w:p>
    <w:p w14:paraId="16E7F918" w14:textId="77777777" w:rsidR="008D7F36" w:rsidRDefault="00817B7B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Забезпечити регулярне, об’єктивне та системне вивчення стану освітньої діяльності та управлінських процесів у закладі, з метою вдосконалення якості дошкільної освіти, виявлення сильних сторін та напрямів для розвитку.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843"/>
        <w:gridCol w:w="4041"/>
        <w:gridCol w:w="1623"/>
      </w:tblGrid>
      <w:tr w:rsidR="008D7F36" w14:paraId="0BED32E3" w14:textId="77777777">
        <w:tc>
          <w:tcPr>
            <w:tcW w:w="1838" w:type="dxa"/>
          </w:tcPr>
          <w:p w14:paraId="5C4BC1A5" w14:textId="77777777" w:rsidR="008D7F36" w:rsidRDefault="00817B7B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843" w:type="dxa"/>
          </w:tcPr>
          <w:p w14:paraId="6150AC0F" w14:textId="77777777" w:rsidR="008D7F36" w:rsidRDefault="00817B7B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041" w:type="dxa"/>
          </w:tcPr>
          <w:p w14:paraId="6EE5A279" w14:textId="77777777" w:rsidR="008D7F36" w:rsidRDefault="00817B7B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623" w:type="dxa"/>
          </w:tcPr>
          <w:p w14:paraId="7A96F2CA" w14:textId="77777777" w:rsidR="008D7F36" w:rsidRDefault="00817B7B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8D7F36" w14:paraId="3D8BD799" w14:textId="77777777">
        <w:tc>
          <w:tcPr>
            <w:tcW w:w="1838" w:type="dxa"/>
            <w:vMerge w:val="restart"/>
          </w:tcPr>
          <w:p w14:paraId="25C5D98D" w14:textId="77777777" w:rsidR="008D7F36" w:rsidRDefault="00817B7B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7.1. Формування внутрішньої моделі оцінювання якості освіти та якості освітньої діяльності</w:t>
            </w:r>
          </w:p>
          <w:p w14:paraId="3237BAB5" w14:textId="77777777" w:rsidR="008D7F36" w:rsidRDefault="008D7F36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1F028C58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 Ефективність сформованої системи оцінювання якості освіти та якості освітньої діяльності</w:t>
            </w:r>
          </w:p>
        </w:tc>
        <w:tc>
          <w:tcPr>
            <w:tcW w:w="4041" w:type="dxa"/>
          </w:tcPr>
          <w:p w14:paraId="3FCED699" w14:textId="77777777" w:rsidR="008D7F36" w:rsidRDefault="00817B7B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7.1.1.1. У закладі освіти сформована модель оцінювання якості освіти та якості освітньої діяльності.</w:t>
            </w:r>
          </w:p>
        </w:tc>
        <w:tc>
          <w:tcPr>
            <w:tcW w:w="1623" w:type="dxa"/>
          </w:tcPr>
          <w:p w14:paraId="7D0B821F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052777BD" w14:textId="77777777">
        <w:tc>
          <w:tcPr>
            <w:tcW w:w="1838" w:type="dxa"/>
            <w:vMerge/>
          </w:tcPr>
          <w:p w14:paraId="38DAD7A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E8F2D88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15D27F6B" w14:textId="77777777" w:rsidR="008D7F36" w:rsidRDefault="00817B7B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7.1.1.2. Оцінювання якості освіти та якості освітньої діяльності здійснюється відповідно до сформованої моделі оцінювання.</w:t>
            </w:r>
          </w:p>
        </w:tc>
        <w:tc>
          <w:tcPr>
            <w:tcW w:w="1623" w:type="dxa"/>
          </w:tcPr>
          <w:p w14:paraId="476EEA83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536FFEF3" w14:textId="77777777">
        <w:tc>
          <w:tcPr>
            <w:tcW w:w="1838" w:type="dxa"/>
            <w:vMerge/>
          </w:tcPr>
          <w:p w14:paraId="56294076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79ACE8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58F2CF56" w14:textId="77777777" w:rsidR="008D7F36" w:rsidRDefault="00817B7B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7.1.1.3. План роботи закладу освіти на рік відображає внутрішню систему оцінювання якості освіти та якості освітньої діяльності.</w:t>
            </w:r>
          </w:p>
        </w:tc>
        <w:tc>
          <w:tcPr>
            <w:tcW w:w="1623" w:type="dxa"/>
          </w:tcPr>
          <w:p w14:paraId="76090775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7B388037" w14:textId="77777777">
        <w:tc>
          <w:tcPr>
            <w:tcW w:w="1838" w:type="dxa"/>
            <w:vMerge w:val="restart"/>
          </w:tcPr>
          <w:p w14:paraId="0A949C67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7.2. Визначення порядку проведення моніторингу якості освіти та якості освітньої діяльності</w:t>
            </w:r>
          </w:p>
        </w:tc>
        <w:tc>
          <w:tcPr>
            <w:tcW w:w="1843" w:type="dxa"/>
            <w:vMerge w:val="restart"/>
          </w:tcPr>
          <w:p w14:paraId="0240D30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 Забезпечення умов об’єктивного оцінювання з дотриманням принципів прозорості та відкритості моніторингових процедур</w:t>
            </w:r>
          </w:p>
        </w:tc>
        <w:tc>
          <w:tcPr>
            <w:tcW w:w="4041" w:type="dxa"/>
          </w:tcPr>
          <w:p w14:paraId="0BEC11C1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7.2.2.1. Здійснюється планування та підготовка моніторингу.</w:t>
            </w:r>
          </w:p>
        </w:tc>
        <w:tc>
          <w:tcPr>
            <w:tcW w:w="1623" w:type="dxa"/>
          </w:tcPr>
          <w:p w14:paraId="7A71CFA9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03979B6B" w14:textId="77777777">
        <w:tc>
          <w:tcPr>
            <w:tcW w:w="1838" w:type="dxa"/>
            <w:vMerge/>
          </w:tcPr>
          <w:p w14:paraId="419BBC62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E96E5EE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4DFF8545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7.2.2.2. Використовуються джерела інформації, форми і методи оцінювання, які сприяють найбільш об’єктивному аналізу.</w:t>
            </w:r>
          </w:p>
        </w:tc>
        <w:tc>
          <w:tcPr>
            <w:tcW w:w="1623" w:type="dxa"/>
          </w:tcPr>
          <w:p w14:paraId="5EA88F8A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8D7F36" w14:paraId="321CD404" w14:textId="77777777">
        <w:tc>
          <w:tcPr>
            <w:tcW w:w="1838" w:type="dxa"/>
            <w:vMerge/>
          </w:tcPr>
          <w:p w14:paraId="6A321C21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F6E0A0A" w14:textId="77777777" w:rsidR="008D7F36" w:rsidRDefault="008D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5B83D243" w14:textId="77777777" w:rsidR="008D7F36" w:rsidRDefault="00817B7B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7.2.2.3. За результатами моніторингу розробляється та оприлюднюється звіт, приймаються відповідні управлінські рішення.</w:t>
            </w:r>
          </w:p>
        </w:tc>
        <w:tc>
          <w:tcPr>
            <w:tcW w:w="1623" w:type="dxa"/>
          </w:tcPr>
          <w:p w14:paraId="6B2629C1" w14:textId="77777777" w:rsidR="008D7F36" w:rsidRDefault="00817B7B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</w:tbl>
    <w:p w14:paraId="16FE5D85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37567668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B094B60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E9D624F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6D178FE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5D1B91B2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5B14963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D5907C5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5B8C023B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28F65D26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Додаток 4</w:t>
      </w:r>
    </w:p>
    <w:p w14:paraId="0E604AE8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 Положення про внутрішню систему забезпечення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 xml:space="preserve">якості освіти у </w:t>
      </w:r>
      <w:r w:rsidR="005A7F60">
        <w:rPr>
          <w:rFonts w:ascii="Times New Roman" w:eastAsia="Times New Roman" w:hAnsi="Times New Roman" w:cs="Times New Roman"/>
          <w:color w:val="0D0D0D"/>
          <w:sz w:val="24"/>
          <w:szCs w:val="24"/>
        </w:rPr>
        <w:t>дошкільному підрозділі</w:t>
      </w:r>
    </w:p>
    <w:p w14:paraId="1F26606E" w14:textId="77777777" w:rsidR="008D7F36" w:rsidRDefault="008D7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1E4E0DA4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bookmarkStart w:id="15" w:name="_papi4s60px7f" w:colFirst="0" w:colLast="0"/>
      <w:bookmarkEnd w:id="15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Рекомендована структура звіту про результати </w:t>
      </w:r>
      <w:proofErr w:type="spellStart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внутрішньої системи забезпечення якості освіти</w:t>
      </w:r>
    </w:p>
    <w:p w14:paraId="336E1077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Титульна сторінка</w:t>
      </w:r>
    </w:p>
    <w:p w14:paraId="207A6E70" w14:textId="77777777" w:rsidR="008D7F36" w:rsidRDefault="00817B7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Назва документа: «Звіт про результати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внутрішньої системи забезпечення якості освіти».</w:t>
      </w:r>
    </w:p>
    <w:p w14:paraId="13EB83ED" w14:textId="77777777" w:rsidR="008D7F36" w:rsidRDefault="00817B7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Повна назва закладу дошкільної освіти, засновник, рік проведення.</w:t>
      </w:r>
    </w:p>
    <w:p w14:paraId="4D30C847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Вступ</w:t>
      </w:r>
    </w:p>
    <w:p w14:paraId="638039F0" w14:textId="77777777" w:rsidR="008D7F36" w:rsidRDefault="00817B7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Підстава для проведення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(наказ, графік).</w:t>
      </w:r>
    </w:p>
    <w:p w14:paraId="493B867A" w14:textId="77777777" w:rsidR="008D7F36" w:rsidRDefault="00817B7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Склад робочої групи.</w:t>
      </w:r>
    </w:p>
    <w:p w14:paraId="0BA2CB71" w14:textId="77777777" w:rsidR="008D7F36" w:rsidRDefault="00817B7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Короткий опис методів збору інформації.</w:t>
      </w:r>
    </w:p>
    <w:p w14:paraId="7F636EB6" w14:textId="77777777" w:rsidR="008D7F36" w:rsidRDefault="00817B7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Обґрунтування обраного напряму або компонента для вивчення.</w:t>
      </w:r>
    </w:p>
    <w:p w14:paraId="249B32F5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Опис освітнього середовища </w:t>
      </w:r>
      <w:r w:rsidR="005A7F60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ДП</w:t>
      </w:r>
    </w:p>
    <w:p w14:paraId="70FE97C6" w14:textId="77777777" w:rsidR="008D7F36" w:rsidRDefault="00817B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Тип закладу, кількість груп, працівників і вихованців.</w:t>
      </w:r>
    </w:p>
    <w:p w14:paraId="72117EAA" w14:textId="77777777" w:rsidR="008D7F36" w:rsidRDefault="00817B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Особливості контингенту.</w:t>
      </w:r>
    </w:p>
    <w:p w14:paraId="243523CA" w14:textId="77777777" w:rsidR="008D7F36" w:rsidRDefault="00817B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14:paraId="25AAC2BE" w14:textId="77777777" w:rsidR="008D7F36" w:rsidRDefault="00817B7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Умови функціонування в період воєнного стану.</w:t>
      </w:r>
    </w:p>
    <w:p w14:paraId="22FDBC01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Аналіз реалізації компонентів ВСЯЗО</w:t>
      </w:r>
    </w:p>
    <w:p w14:paraId="7B22490D" w14:textId="77777777" w:rsidR="008D7F36" w:rsidRDefault="00817B7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За структурою семи компонентів (або обраного компонента).</w:t>
      </w:r>
    </w:p>
    <w:p w14:paraId="6D597DFE" w14:textId="77777777" w:rsidR="008D7F36" w:rsidRDefault="00817B7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За критеріями та індикаторами.</w:t>
      </w:r>
    </w:p>
    <w:p w14:paraId="1D43664C" w14:textId="77777777" w:rsidR="008D7F36" w:rsidRDefault="00817B7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Визначення рівня реалізації за шкалою (1–4).</w:t>
      </w:r>
    </w:p>
    <w:p w14:paraId="3DB8302D" w14:textId="77777777" w:rsidR="008D7F36" w:rsidRDefault="00817B7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Обґрунтування виставлених рівнів, описовий аналіз.</w:t>
      </w:r>
    </w:p>
    <w:p w14:paraId="5E1CFB86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Сильні сторони освітньої діяльності</w:t>
      </w:r>
    </w:p>
    <w:p w14:paraId="18EA20F8" w14:textId="77777777" w:rsidR="008D7F36" w:rsidRDefault="00817B7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Виявлені позитивні результати.</w:t>
      </w:r>
    </w:p>
    <w:p w14:paraId="68FF8309" w14:textId="77777777" w:rsidR="008D7F36" w:rsidRDefault="00817B7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Успішні практики в освітній чи управлінській роботі.</w:t>
      </w:r>
    </w:p>
    <w:p w14:paraId="2D52F246" w14:textId="77777777" w:rsidR="008D7F36" w:rsidRDefault="00817B7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Ознаки сталого покращення.</w:t>
      </w:r>
    </w:p>
    <w:p w14:paraId="62252086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Проблемні зони (зони розвитку)</w:t>
      </w:r>
    </w:p>
    <w:p w14:paraId="455D9E41" w14:textId="77777777" w:rsidR="008D7F36" w:rsidRDefault="00817B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Виявлені труднощі, відхилення від очікуваних індикаторів.</w:t>
      </w:r>
    </w:p>
    <w:p w14:paraId="338CFAD5" w14:textId="77777777" w:rsidR="008D7F36" w:rsidRDefault="00817B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Причини недосягнення бажаного рівня.</w:t>
      </w:r>
    </w:p>
    <w:p w14:paraId="427F8157" w14:textId="77777777" w:rsidR="008D7F36" w:rsidRDefault="00817B7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Потреби у методичному, кадровому, матеріально-технічному забезпеченні.</w:t>
      </w:r>
    </w:p>
    <w:p w14:paraId="3091B6C8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Висновки</w:t>
      </w:r>
    </w:p>
    <w:p w14:paraId="611DD7C4" w14:textId="77777777" w:rsidR="008D7F36" w:rsidRDefault="00817B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Загальний рівень реалізації компонентів ВСЯЗО.</w:t>
      </w:r>
    </w:p>
    <w:p w14:paraId="50EB747C" w14:textId="77777777" w:rsidR="008D7F36" w:rsidRDefault="00817B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Узагальнена оцінка ефективності внутрішньої системи: високий; достатній; такий; що потребує покращення; низький.</w:t>
      </w:r>
    </w:p>
    <w:p w14:paraId="73E0A3AB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Пропозиції та напрями вдосконалення</w:t>
      </w:r>
    </w:p>
    <w:p w14:paraId="0BF3C32C" w14:textId="77777777" w:rsidR="008D7F36" w:rsidRDefault="00817B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Орієнтовні напрями подальшої роботи.</w:t>
      </w:r>
    </w:p>
    <w:p w14:paraId="21931FC4" w14:textId="77777777" w:rsidR="008D7F36" w:rsidRDefault="00817B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Пріоритети на наступний навчальний рік.</w:t>
      </w:r>
    </w:p>
    <w:p w14:paraId="24365F32" w14:textId="77777777" w:rsidR="008D7F36" w:rsidRDefault="00817B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Управлінські рішення.</w:t>
      </w:r>
    </w:p>
    <w:p w14:paraId="54EED575" w14:textId="77777777" w:rsidR="008D7F36" w:rsidRDefault="00817B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Пропозиції до плану роботи, методичних заходів, системи внутрішнього контролю.</w:t>
      </w:r>
    </w:p>
    <w:p w14:paraId="697FD09A" w14:textId="77777777" w:rsidR="008D7F36" w:rsidRDefault="00817B7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Додатки до звіту (за наявності):</w:t>
      </w:r>
    </w:p>
    <w:p w14:paraId="6772A1BF" w14:textId="77777777" w:rsidR="008D7F36" w:rsidRDefault="00817B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Таблиця оцінювання за критеріями та індикаторами.</w:t>
      </w:r>
    </w:p>
    <w:p w14:paraId="33B41B9E" w14:textId="77777777" w:rsidR="008D7F36" w:rsidRDefault="00817B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Форми анкет, карт спостережень, інтерв’ю.</w:t>
      </w:r>
    </w:p>
    <w:p w14:paraId="1F944036" w14:textId="77777777" w:rsidR="008D7F36" w:rsidRDefault="00817B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Протоколи обговорення звіту на педагогічній раді.</w:t>
      </w:r>
    </w:p>
    <w:p w14:paraId="157019DB" w14:textId="77777777" w:rsidR="008D7F36" w:rsidRDefault="00817B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Презентаційні матеріали за результатами аналізу.</w:t>
      </w:r>
    </w:p>
    <w:p w14:paraId="2D9B42D8" w14:textId="77777777" w:rsidR="008D7F36" w:rsidRDefault="0081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Положення розглянуто і схвалено на засіданні педагогічної ради </w:t>
      </w:r>
      <w:proofErr w:type="spellStart"/>
      <w:r w:rsidR="00C6690D">
        <w:rPr>
          <w:rFonts w:ascii="Times New Roman" w:eastAsia="Times New Roman" w:hAnsi="Times New Roman" w:cs="Times New Roman"/>
          <w:color w:val="0D0D0D"/>
          <w:sz w:val="24"/>
          <w:szCs w:val="24"/>
        </w:rPr>
        <w:t>гіназії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</w:p>
    <w:p w14:paraId="4C42FAB1" w14:textId="56DFBD16" w:rsidR="00C6690D" w:rsidRPr="004479D5" w:rsidRDefault="00C6690D" w:rsidP="00447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29.08.2025 протокол №1</w:t>
      </w:r>
    </w:p>
    <w:sectPr w:rsidR="00C6690D" w:rsidRPr="004479D5">
      <w:headerReference w:type="default" r:id="rId8"/>
      <w:pgSz w:w="11906" w:h="16838"/>
      <w:pgMar w:top="1134" w:right="850" w:bottom="1134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09C2" w14:textId="77777777" w:rsidR="003146ED" w:rsidRDefault="003146ED">
      <w:r>
        <w:separator/>
      </w:r>
    </w:p>
  </w:endnote>
  <w:endnote w:type="continuationSeparator" w:id="0">
    <w:p w14:paraId="39493C99" w14:textId="77777777" w:rsidR="003146ED" w:rsidRDefault="003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BC06" w14:textId="77777777" w:rsidR="003146ED" w:rsidRDefault="003146ED">
      <w:r>
        <w:separator/>
      </w:r>
    </w:p>
  </w:footnote>
  <w:footnote w:type="continuationSeparator" w:id="0">
    <w:p w14:paraId="2CA74FE4" w14:textId="77777777" w:rsidR="003146ED" w:rsidRDefault="0031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5109" w14:textId="77777777" w:rsidR="00817B7B" w:rsidRDefault="00817B7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C6690D">
      <w:rPr>
        <w:noProof/>
        <w:color w:val="000000"/>
        <w:sz w:val="22"/>
        <w:szCs w:val="22"/>
      </w:rPr>
      <w:t>43</w:t>
    </w:r>
    <w:r>
      <w:rPr>
        <w:color w:val="000000"/>
        <w:sz w:val="22"/>
        <w:szCs w:val="22"/>
      </w:rPr>
      <w:fldChar w:fldCharType="end"/>
    </w:r>
  </w:p>
  <w:p w14:paraId="42917F71" w14:textId="77777777" w:rsidR="00817B7B" w:rsidRDefault="00817B7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D35"/>
    <w:multiLevelType w:val="multilevel"/>
    <w:tmpl w:val="4A74CD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6138A5"/>
    <w:multiLevelType w:val="multilevel"/>
    <w:tmpl w:val="B1B87D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297EDE"/>
    <w:multiLevelType w:val="multilevel"/>
    <w:tmpl w:val="9E8849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3C7406"/>
    <w:multiLevelType w:val="multilevel"/>
    <w:tmpl w:val="DB5C1C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2AA5641"/>
    <w:multiLevelType w:val="multilevel"/>
    <w:tmpl w:val="9D462D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5234F38"/>
    <w:multiLevelType w:val="multilevel"/>
    <w:tmpl w:val="CA906C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831F79"/>
    <w:multiLevelType w:val="multilevel"/>
    <w:tmpl w:val="43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6EB0E4F"/>
    <w:multiLevelType w:val="multilevel"/>
    <w:tmpl w:val="61A6A7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234021"/>
    <w:multiLevelType w:val="multilevel"/>
    <w:tmpl w:val="DCB23B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E83C1D"/>
    <w:multiLevelType w:val="multilevel"/>
    <w:tmpl w:val="C5C6D8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3EC0427"/>
    <w:multiLevelType w:val="multilevel"/>
    <w:tmpl w:val="F5D82B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4E71262"/>
    <w:multiLevelType w:val="multilevel"/>
    <w:tmpl w:val="BCDE27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D42F6D"/>
    <w:multiLevelType w:val="multilevel"/>
    <w:tmpl w:val="25D85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EC5088"/>
    <w:multiLevelType w:val="multilevel"/>
    <w:tmpl w:val="6C0EAD6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9B1C25"/>
    <w:multiLevelType w:val="multilevel"/>
    <w:tmpl w:val="E8DAA3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6B6AD6"/>
    <w:multiLevelType w:val="multilevel"/>
    <w:tmpl w:val="AB9AE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A04E78"/>
    <w:multiLevelType w:val="multilevel"/>
    <w:tmpl w:val="453699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406BC4"/>
    <w:multiLevelType w:val="multilevel"/>
    <w:tmpl w:val="1A268CC6"/>
    <w:lvl w:ilvl="0">
      <w:start w:val="1"/>
      <w:numFmt w:val="decimal"/>
      <w:lvlText w:val="%1."/>
      <w:lvlJc w:val="right"/>
      <w:pPr>
        <w:ind w:left="3621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21" w:hanging="720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3621" w:hanging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b w:val="0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b w:val="0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4701" w:hanging="1440"/>
      </w:pPr>
      <w:rPr>
        <w:b w:val="0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b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5061" w:hanging="1800"/>
      </w:pPr>
      <w:rPr>
        <w:b w:val="0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b w:val="0"/>
        <w:color w:val="000000"/>
        <w:vertAlign w:val="baseline"/>
      </w:rPr>
    </w:lvl>
  </w:abstractNum>
  <w:abstractNum w:abstractNumId="18" w15:restartNumberingAfterBreak="0">
    <w:nsid w:val="2C7A0423"/>
    <w:multiLevelType w:val="multilevel"/>
    <w:tmpl w:val="BDC6E3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F894C33"/>
    <w:multiLevelType w:val="multilevel"/>
    <w:tmpl w:val="275A16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970553"/>
    <w:multiLevelType w:val="multilevel"/>
    <w:tmpl w:val="CA2E05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6AE7E9B"/>
    <w:multiLevelType w:val="multilevel"/>
    <w:tmpl w:val="C78AB3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9455BB"/>
    <w:multiLevelType w:val="multilevel"/>
    <w:tmpl w:val="3AD690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7EC205B"/>
    <w:multiLevelType w:val="multilevel"/>
    <w:tmpl w:val="0650AB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B451736"/>
    <w:multiLevelType w:val="multilevel"/>
    <w:tmpl w:val="5BBCCD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3D786FD9"/>
    <w:multiLevelType w:val="multilevel"/>
    <w:tmpl w:val="507056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E2F60EE"/>
    <w:multiLevelType w:val="multilevel"/>
    <w:tmpl w:val="BFBAD7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39450D3"/>
    <w:multiLevelType w:val="multilevel"/>
    <w:tmpl w:val="0C3CCD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F17D36"/>
    <w:multiLevelType w:val="multilevel"/>
    <w:tmpl w:val="96C472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847865"/>
    <w:multiLevelType w:val="multilevel"/>
    <w:tmpl w:val="F612AF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46920230"/>
    <w:multiLevelType w:val="multilevel"/>
    <w:tmpl w:val="3D4844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6E15F02"/>
    <w:multiLevelType w:val="multilevel"/>
    <w:tmpl w:val="51D0FF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815124A"/>
    <w:multiLevelType w:val="multilevel"/>
    <w:tmpl w:val="C78E0D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B5127DD"/>
    <w:multiLevelType w:val="multilevel"/>
    <w:tmpl w:val="26ECB5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B5A796B"/>
    <w:multiLevelType w:val="multilevel"/>
    <w:tmpl w:val="B36A5A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066156B"/>
    <w:multiLevelType w:val="multilevel"/>
    <w:tmpl w:val="D550D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543A7106"/>
    <w:multiLevelType w:val="multilevel"/>
    <w:tmpl w:val="849CC1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54645679"/>
    <w:multiLevelType w:val="multilevel"/>
    <w:tmpl w:val="2A60EA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4714641"/>
    <w:multiLevelType w:val="multilevel"/>
    <w:tmpl w:val="E1922D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4E21F34"/>
    <w:multiLevelType w:val="multilevel"/>
    <w:tmpl w:val="7A6033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61A7A42"/>
    <w:multiLevelType w:val="multilevel"/>
    <w:tmpl w:val="2A3489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FDF34E6"/>
    <w:multiLevelType w:val="multilevel"/>
    <w:tmpl w:val="43FED0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1276028"/>
    <w:multiLevelType w:val="multilevel"/>
    <w:tmpl w:val="2CECCB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4CB170E"/>
    <w:multiLevelType w:val="multilevel"/>
    <w:tmpl w:val="3FD653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D145B07"/>
    <w:multiLevelType w:val="multilevel"/>
    <w:tmpl w:val="C5ACDC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EB01A6F"/>
    <w:multiLevelType w:val="multilevel"/>
    <w:tmpl w:val="898073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F500FEE"/>
    <w:multiLevelType w:val="multilevel"/>
    <w:tmpl w:val="816A6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2241DDD"/>
    <w:multiLevelType w:val="multilevel"/>
    <w:tmpl w:val="9F90C1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84B2AFC"/>
    <w:multiLevelType w:val="multilevel"/>
    <w:tmpl w:val="6234CC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A3220CE"/>
    <w:multiLevelType w:val="multilevel"/>
    <w:tmpl w:val="8F2E3D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ABE1946"/>
    <w:multiLevelType w:val="multilevel"/>
    <w:tmpl w:val="7B06F3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C6F08DD"/>
    <w:multiLevelType w:val="multilevel"/>
    <w:tmpl w:val="873A62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E815FED"/>
    <w:multiLevelType w:val="multilevel"/>
    <w:tmpl w:val="C7CC59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7621647">
    <w:abstractNumId w:val="17"/>
  </w:num>
  <w:num w:numId="2" w16cid:durableId="1507748076">
    <w:abstractNumId w:val="7"/>
  </w:num>
  <w:num w:numId="3" w16cid:durableId="1738044038">
    <w:abstractNumId w:val="46"/>
  </w:num>
  <w:num w:numId="4" w16cid:durableId="671837478">
    <w:abstractNumId w:val="28"/>
  </w:num>
  <w:num w:numId="5" w16cid:durableId="647713338">
    <w:abstractNumId w:val="11"/>
  </w:num>
  <w:num w:numId="6" w16cid:durableId="1302346292">
    <w:abstractNumId w:val="12"/>
  </w:num>
  <w:num w:numId="7" w16cid:durableId="213781662">
    <w:abstractNumId w:val="34"/>
  </w:num>
  <w:num w:numId="8" w16cid:durableId="994533086">
    <w:abstractNumId w:val="26"/>
  </w:num>
  <w:num w:numId="9" w16cid:durableId="221184642">
    <w:abstractNumId w:val="5"/>
  </w:num>
  <w:num w:numId="10" w16cid:durableId="269552843">
    <w:abstractNumId w:val="49"/>
  </w:num>
  <w:num w:numId="11" w16cid:durableId="1831286780">
    <w:abstractNumId w:val="1"/>
  </w:num>
  <w:num w:numId="12" w16cid:durableId="1799763397">
    <w:abstractNumId w:val="3"/>
  </w:num>
  <w:num w:numId="13" w16cid:durableId="1393965260">
    <w:abstractNumId w:val="42"/>
  </w:num>
  <w:num w:numId="14" w16cid:durableId="1969626833">
    <w:abstractNumId w:val="18"/>
  </w:num>
  <w:num w:numId="15" w16cid:durableId="1974557110">
    <w:abstractNumId w:val="20"/>
  </w:num>
  <w:num w:numId="16" w16cid:durableId="569385516">
    <w:abstractNumId w:val="52"/>
  </w:num>
  <w:num w:numId="17" w16cid:durableId="634144976">
    <w:abstractNumId w:val="0"/>
  </w:num>
  <w:num w:numId="18" w16cid:durableId="1214734822">
    <w:abstractNumId w:val="40"/>
  </w:num>
  <w:num w:numId="19" w16cid:durableId="455567685">
    <w:abstractNumId w:val="9"/>
  </w:num>
  <w:num w:numId="20" w16cid:durableId="1723820182">
    <w:abstractNumId w:val="6"/>
  </w:num>
  <w:num w:numId="21" w16cid:durableId="1472600522">
    <w:abstractNumId w:val="25"/>
  </w:num>
  <w:num w:numId="22" w16cid:durableId="1892841167">
    <w:abstractNumId w:val="39"/>
  </w:num>
  <w:num w:numId="23" w16cid:durableId="968629935">
    <w:abstractNumId w:val="50"/>
  </w:num>
  <w:num w:numId="24" w16cid:durableId="1924995454">
    <w:abstractNumId w:val="51"/>
  </w:num>
  <w:num w:numId="25" w16cid:durableId="491414193">
    <w:abstractNumId w:val="19"/>
  </w:num>
  <w:num w:numId="26" w16cid:durableId="1458715156">
    <w:abstractNumId w:val="33"/>
  </w:num>
  <w:num w:numId="27" w16cid:durableId="1151631104">
    <w:abstractNumId w:val="43"/>
  </w:num>
  <w:num w:numId="28" w16cid:durableId="415519510">
    <w:abstractNumId w:val="8"/>
  </w:num>
  <w:num w:numId="29" w16cid:durableId="676541291">
    <w:abstractNumId w:val="23"/>
  </w:num>
  <w:num w:numId="30" w16cid:durableId="1548878469">
    <w:abstractNumId w:val="22"/>
  </w:num>
  <w:num w:numId="31" w16cid:durableId="1989285455">
    <w:abstractNumId w:val="27"/>
  </w:num>
  <w:num w:numId="32" w16cid:durableId="1960258194">
    <w:abstractNumId w:val="15"/>
  </w:num>
  <w:num w:numId="33" w16cid:durableId="1464350364">
    <w:abstractNumId w:val="21"/>
  </w:num>
  <w:num w:numId="34" w16cid:durableId="849805432">
    <w:abstractNumId w:val="10"/>
  </w:num>
  <w:num w:numId="35" w16cid:durableId="1816335270">
    <w:abstractNumId w:val="31"/>
  </w:num>
  <w:num w:numId="36" w16cid:durableId="1491286734">
    <w:abstractNumId w:val="30"/>
  </w:num>
  <w:num w:numId="37" w16cid:durableId="1032344079">
    <w:abstractNumId w:val="45"/>
  </w:num>
  <w:num w:numId="38" w16cid:durableId="1676610325">
    <w:abstractNumId w:val="29"/>
  </w:num>
  <w:num w:numId="39" w16cid:durableId="1419059942">
    <w:abstractNumId w:val="41"/>
  </w:num>
  <w:num w:numId="40" w16cid:durableId="1343706217">
    <w:abstractNumId w:val="24"/>
  </w:num>
  <w:num w:numId="41" w16cid:durableId="1997341700">
    <w:abstractNumId w:val="4"/>
  </w:num>
  <w:num w:numId="42" w16cid:durableId="566187777">
    <w:abstractNumId w:val="35"/>
  </w:num>
  <w:num w:numId="43" w16cid:durableId="2061048916">
    <w:abstractNumId w:val="36"/>
  </w:num>
  <w:num w:numId="44" w16cid:durableId="788746062">
    <w:abstractNumId w:val="47"/>
  </w:num>
  <w:num w:numId="45" w16cid:durableId="1507213395">
    <w:abstractNumId w:val="38"/>
  </w:num>
  <w:num w:numId="46" w16cid:durableId="593512504">
    <w:abstractNumId w:val="48"/>
  </w:num>
  <w:num w:numId="47" w16cid:durableId="42563317">
    <w:abstractNumId w:val="32"/>
  </w:num>
  <w:num w:numId="48" w16cid:durableId="910457525">
    <w:abstractNumId w:val="44"/>
  </w:num>
  <w:num w:numId="49" w16cid:durableId="239560472">
    <w:abstractNumId w:val="14"/>
  </w:num>
  <w:num w:numId="50" w16cid:durableId="1310750983">
    <w:abstractNumId w:val="13"/>
  </w:num>
  <w:num w:numId="51" w16cid:durableId="16195446">
    <w:abstractNumId w:val="37"/>
  </w:num>
  <w:num w:numId="52" w16cid:durableId="1951816887">
    <w:abstractNumId w:val="2"/>
  </w:num>
  <w:num w:numId="53" w16cid:durableId="1015158980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36"/>
    <w:rsid w:val="002E283A"/>
    <w:rsid w:val="003146ED"/>
    <w:rsid w:val="0041290E"/>
    <w:rsid w:val="004479D5"/>
    <w:rsid w:val="004A7EA0"/>
    <w:rsid w:val="004C381F"/>
    <w:rsid w:val="005507C9"/>
    <w:rsid w:val="005A7F60"/>
    <w:rsid w:val="00817B7B"/>
    <w:rsid w:val="008D7F36"/>
    <w:rsid w:val="00C6690D"/>
    <w:rsid w:val="00C94763"/>
    <w:rsid w:val="00C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7CAC"/>
  <w15:docId w15:val="{205AA210-3973-4641-A2FB-705518B4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9202-5274-40A0-99BB-F3B41DF9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63135</Words>
  <Characters>35987</Characters>
  <Application>Microsoft Office Word</Application>
  <DocSecurity>0</DocSecurity>
  <Lines>299</Lines>
  <Paragraphs>197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Гатайло</cp:lastModifiedBy>
  <cp:revision>2</cp:revision>
  <cp:lastPrinted>2025-10-13T11:23:00Z</cp:lastPrinted>
  <dcterms:created xsi:type="dcterms:W3CDTF">2025-10-13T11:36:00Z</dcterms:created>
  <dcterms:modified xsi:type="dcterms:W3CDTF">2025-10-13T11:36:00Z</dcterms:modified>
</cp:coreProperties>
</file>